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0E" w:rsidRPr="005A6F81" w:rsidRDefault="00C5746C" w:rsidP="00A9521C">
      <w:pPr>
        <w:pStyle w:val="NoSpacing"/>
        <w:jc w:val="center"/>
        <w:rPr>
          <w:rFonts w:ascii="Times New Roman" w:hAnsi="Times New Roman"/>
          <w:b/>
          <w:sz w:val="28"/>
          <w:szCs w:val="28"/>
        </w:rPr>
      </w:pPr>
      <w:r w:rsidRPr="005A6F81">
        <w:rPr>
          <w:rFonts w:ascii="Times New Roman" w:hAnsi="Times New Roman"/>
          <w:b/>
          <w:sz w:val="28"/>
          <w:szCs w:val="28"/>
        </w:rPr>
        <w:t>S</w:t>
      </w:r>
      <w:r w:rsidR="005B150E" w:rsidRPr="005A6F81">
        <w:rPr>
          <w:rFonts w:ascii="Times New Roman" w:hAnsi="Times New Roman"/>
          <w:b/>
          <w:sz w:val="28"/>
          <w:szCs w:val="28"/>
        </w:rPr>
        <w:t>HIPTONTHORPE PARISH COUNCIL</w:t>
      </w:r>
    </w:p>
    <w:p w:rsidR="005B150E" w:rsidRPr="005A6F81" w:rsidRDefault="005B150E" w:rsidP="00A9521C">
      <w:pPr>
        <w:pStyle w:val="NoSpacing"/>
        <w:jc w:val="center"/>
        <w:rPr>
          <w:rFonts w:ascii="Times New Roman" w:hAnsi="Times New Roman"/>
          <w:b/>
          <w:sz w:val="28"/>
          <w:szCs w:val="28"/>
        </w:rPr>
      </w:pPr>
    </w:p>
    <w:p w:rsidR="005B150E" w:rsidRPr="00E5539F" w:rsidRDefault="00D53CBA" w:rsidP="00A9521C">
      <w:pPr>
        <w:pStyle w:val="NoSpacing"/>
        <w:rPr>
          <w:rFonts w:ascii="Times New Roman" w:hAnsi="Times New Roman"/>
          <w:b/>
          <w:sz w:val="16"/>
          <w:szCs w:val="16"/>
        </w:rPr>
      </w:pPr>
      <w:r w:rsidRPr="00E5539F">
        <w:rPr>
          <w:rFonts w:ascii="Times New Roman" w:hAnsi="Times New Roman"/>
          <w:b/>
          <w:sz w:val="16"/>
          <w:szCs w:val="16"/>
        </w:rPr>
        <w:t>Document Reference</w:t>
      </w:r>
      <w:r w:rsidR="00AA3306" w:rsidRPr="00E5539F">
        <w:rPr>
          <w:rFonts w:ascii="Times New Roman" w:hAnsi="Times New Roman"/>
          <w:b/>
          <w:sz w:val="16"/>
          <w:szCs w:val="16"/>
        </w:rPr>
        <w:t xml:space="preserve"> </w:t>
      </w:r>
      <w:r w:rsidR="003159CE">
        <w:rPr>
          <w:rFonts w:ascii="Times New Roman" w:hAnsi="Times New Roman"/>
          <w:b/>
          <w:sz w:val="16"/>
          <w:szCs w:val="16"/>
        </w:rPr>
        <w:t>7</w:t>
      </w:r>
      <w:r w:rsidR="00EC7A2A">
        <w:rPr>
          <w:rFonts w:ascii="Times New Roman" w:hAnsi="Times New Roman"/>
          <w:b/>
          <w:sz w:val="16"/>
          <w:szCs w:val="16"/>
        </w:rPr>
        <w:t>/2016-17</w:t>
      </w:r>
    </w:p>
    <w:p w:rsidR="005B150E" w:rsidRDefault="006A59A3" w:rsidP="00A9521C">
      <w:pPr>
        <w:pStyle w:val="NoSpacing"/>
        <w:rPr>
          <w:rFonts w:ascii="Times New Roman" w:hAnsi="Times New Roman"/>
          <w:b/>
          <w:sz w:val="16"/>
          <w:szCs w:val="16"/>
        </w:rPr>
      </w:pPr>
      <w:r>
        <w:rPr>
          <w:rFonts w:ascii="Times New Roman" w:hAnsi="Times New Roman"/>
          <w:b/>
          <w:sz w:val="16"/>
          <w:szCs w:val="16"/>
        </w:rPr>
        <w:t>2</w:t>
      </w:r>
      <w:r w:rsidR="003159CE">
        <w:rPr>
          <w:rFonts w:ascii="Times New Roman" w:hAnsi="Times New Roman"/>
          <w:b/>
          <w:sz w:val="16"/>
          <w:szCs w:val="16"/>
        </w:rPr>
        <w:t>4</w:t>
      </w:r>
      <w:r w:rsidR="003159CE" w:rsidRPr="003159CE">
        <w:rPr>
          <w:rFonts w:ascii="Times New Roman" w:hAnsi="Times New Roman"/>
          <w:b/>
          <w:sz w:val="16"/>
          <w:szCs w:val="16"/>
          <w:vertAlign w:val="superscript"/>
        </w:rPr>
        <w:t>th</w:t>
      </w:r>
      <w:r w:rsidR="003159CE">
        <w:rPr>
          <w:rFonts w:ascii="Times New Roman" w:hAnsi="Times New Roman"/>
          <w:b/>
          <w:sz w:val="16"/>
          <w:szCs w:val="16"/>
        </w:rPr>
        <w:t xml:space="preserve"> October </w:t>
      </w:r>
      <w:r w:rsidR="00EC7A2A">
        <w:rPr>
          <w:rFonts w:ascii="Times New Roman" w:hAnsi="Times New Roman"/>
          <w:b/>
          <w:sz w:val="16"/>
          <w:szCs w:val="16"/>
        </w:rPr>
        <w:t>2016</w:t>
      </w:r>
    </w:p>
    <w:p w:rsidR="00EC7A2A" w:rsidRPr="00E5539F" w:rsidRDefault="00EC7A2A" w:rsidP="00A9521C">
      <w:pPr>
        <w:pStyle w:val="NoSpacing"/>
        <w:rPr>
          <w:rFonts w:ascii="Times New Roman" w:hAnsi="Times New Roman"/>
        </w:rPr>
      </w:pPr>
    </w:p>
    <w:p w:rsidR="005B150E" w:rsidRPr="003A7E7C" w:rsidRDefault="005B150E" w:rsidP="00A9521C">
      <w:pPr>
        <w:pStyle w:val="NoSpacing"/>
        <w:rPr>
          <w:rFonts w:ascii="Times New Roman" w:hAnsi="Times New Roman"/>
          <w:sz w:val="24"/>
          <w:szCs w:val="24"/>
        </w:rPr>
      </w:pPr>
      <w:r w:rsidRPr="003A7E7C">
        <w:rPr>
          <w:rFonts w:ascii="Times New Roman" w:hAnsi="Times New Roman"/>
          <w:sz w:val="24"/>
          <w:szCs w:val="24"/>
        </w:rPr>
        <w:t xml:space="preserve">Shiptonthorpe Parish Council – Minutes of a meeting held on </w:t>
      </w:r>
      <w:r w:rsidR="00A363E3" w:rsidRPr="003A7E7C">
        <w:rPr>
          <w:rFonts w:ascii="Times New Roman" w:hAnsi="Times New Roman"/>
          <w:sz w:val="24"/>
          <w:szCs w:val="24"/>
        </w:rPr>
        <w:t xml:space="preserve">the </w:t>
      </w:r>
      <w:r w:rsidR="003159CE">
        <w:rPr>
          <w:rFonts w:ascii="Times New Roman" w:hAnsi="Times New Roman"/>
          <w:b/>
          <w:sz w:val="24"/>
          <w:szCs w:val="24"/>
        </w:rPr>
        <w:t>20</w:t>
      </w:r>
      <w:r w:rsidR="003159CE" w:rsidRPr="003159CE">
        <w:rPr>
          <w:rFonts w:ascii="Times New Roman" w:hAnsi="Times New Roman"/>
          <w:b/>
          <w:sz w:val="24"/>
          <w:szCs w:val="24"/>
          <w:vertAlign w:val="superscript"/>
        </w:rPr>
        <w:t>th</w:t>
      </w:r>
      <w:r w:rsidR="003159CE">
        <w:rPr>
          <w:rFonts w:ascii="Times New Roman" w:hAnsi="Times New Roman"/>
          <w:b/>
          <w:sz w:val="24"/>
          <w:szCs w:val="24"/>
        </w:rPr>
        <w:t xml:space="preserve"> October</w:t>
      </w:r>
      <w:r w:rsidR="000D0E14" w:rsidRPr="003A7E7C">
        <w:rPr>
          <w:rFonts w:ascii="Times New Roman" w:hAnsi="Times New Roman"/>
          <w:b/>
          <w:sz w:val="24"/>
          <w:szCs w:val="24"/>
        </w:rPr>
        <w:t xml:space="preserve"> 2016</w:t>
      </w:r>
      <w:r w:rsidR="00EC7A2A" w:rsidRPr="003A7E7C">
        <w:rPr>
          <w:rFonts w:ascii="Times New Roman" w:hAnsi="Times New Roman"/>
          <w:sz w:val="24"/>
          <w:szCs w:val="24"/>
        </w:rPr>
        <w:t xml:space="preserve"> at 7.</w:t>
      </w:r>
      <w:r w:rsidR="008C2CD5" w:rsidRPr="003A7E7C">
        <w:rPr>
          <w:rFonts w:ascii="Times New Roman" w:hAnsi="Times New Roman"/>
          <w:sz w:val="24"/>
          <w:szCs w:val="24"/>
        </w:rPr>
        <w:t>00pm</w:t>
      </w:r>
      <w:r w:rsidRPr="003A7E7C">
        <w:rPr>
          <w:rFonts w:ascii="Times New Roman" w:hAnsi="Times New Roman"/>
          <w:sz w:val="24"/>
          <w:szCs w:val="24"/>
        </w:rPr>
        <w:t xml:space="preserve"> in the</w:t>
      </w:r>
      <w:r w:rsidR="003159CE">
        <w:rPr>
          <w:rFonts w:ascii="Times New Roman" w:hAnsi="Times New Roman"/>
          <w:sz w:val="24"/>
          <w:szCs w:val="24"/>
        </w:rPr>
        <w:t xml:space="preserve"> Village Hall, Station Road, Shiptonthorpe, YO43 3PH</w:t>
      </w:r>
    </w:p>
    <w:p w:rsidR="005B150E" w:rsidRPr="003A7E7C" w:rsidRDefault="005B150E" w:rsidP="00A9521C">
      <w:pPr>
        <w:pStyle w:val="NoSpacing"/>
        <w:rPr>
          <w:rFonts w:ascii="Times New Roman" w:hAnsi="Times New Roman"/>
          <w:sz w:val="24"/>
          <w:szCs w:val="24"/>
        </w:rPr>
      </w:pPr>
    </w:p>
    <w:tbl>
      <w:tblPr>
        <w:tblW w:w="10065" w:type="dxa"/>
        <w:tblLayout w:type="fixed"/>
        <w:tblCellMar>
          <w:left w:w="57" w:type="dxa"/>
          <w:right w:w="57" w:type="dxa"/>
        </w:tblCellMar>
        <w:tblLook w:val="01E0" w:firstRow="1" w:lastRow="1" w:firstColumn="1" w:lastColumn="1" w:noHBand="0" w:noVBand="0"/>
      </w:tblPr>
      <w:tblGrid>
        <w:gridCol w:w="1134"/>
        <w:gridCol w:w="1609"/>
        <w:gridCol w:w="708"/>
        <w:gridCol w:w="5763"/>
        <w:gridCol w:w="851"/>
      </w:tblGrid>
      <w:tr w:rsidR="005B150E" w:rsidRPr="003A7E7C" w:rsidTr="006E5FD4">
        <w:trPr>
          <w:cantSplit/>
          <w:trHeight w:val="202"/>
        </w:trPr>
        <w:tc>
          <w:tcPr>
            <w:tcW w:w="2743" w:type="dxa"/>
            <w:gridSpan w:val="2"/>
          </w:tcPr>
          <w:p w:rsidR="005B150E" w:rsidRPr="003A7E7C" w:rsidRDefault="005B150E" w:rsidP="00684F11">
            <w:pPr>
              <w:rPr>
                <w:rStyle w:val="Heading1Char"/>
                <w:rFonts w:ascii="Times New Roman" w:hAnsi="Times New Roman"/>
                <w:sz w:val="24"/>
                <w:szCs w:val="24"/>
              </w:rPr>
            </w:pPr>
            <w:r w:rsidRPr="003A7E7C">
              <w:rPr>
                <w:rStyle w:val="Heading1Char"/>
                <w:rFonts w:ascii="Times New Roman" w:hAnsi="Times New Roman"/>
                <w:sz w:val="24"/>
                <w:szCs w:val="24"/>
              </w:rPr>
              <w:t>Present</w:t>
            </w:r>
          </w:p>
        </w:tc>
        <w:tc>
          <w:tcPr>
            <w:tcW w:w="708" w:type="dxa"/>
          </w:tcPr>
          <w:p w:rsidR="005B150E" w:rsidRPr="003A7E7C" w:rsidRDefault="005B150E" w:rsidP="00C1063A">
            <w:pPr>
              <w:jc w:val="center"/>
            </w:pPr>
          </w:p>
        </w:tc>
        <w:tc>
          <w:tcPr>
            <w:tcW w:w="6614" w:type="dxa"/>
            <w:gridSpan w:val="2"/>
          </w:tcPr>
          <w:p w:rsidR="005B150E" w:rsidRPr="003A7E7C" w:rsidRDefault="005B150E" w:rsidP="00684F11"/>
        </w:tc>
      </w:tr>
      <w:tr w:rsidR="005B150E" w:rsidRPr="003A7E7C" w:rsidTr="006E5FD4">
        <w:trPr>
          <w:cantSplit/>
        </w:trPr>
        <w:tc>
          <w:tcPr>
            <w:tcW w:w="2743" w:type="dxa"/>
            <w:gridSpan w:val="2"/>
          </w:tcPr>
          <w:p w:rsidR="005B150E" w:rsidRPr="003A7E7C" w:rsidRDefault="005B150E" w:rsidP="00684F11">
            <w:pPr>
              <w:rPr>
                <w:rStyle w:val="BodyText2Char"/>
                <w:rFonts w:ascii="Times New Roman" w:hAnsi="Times New Roman"/>
                <w:sz w:val="24"/>
                <w:szCs w:val="24"/>
              </w:rPr>
            </w:pPr>
            <w:r w:rsidRPr="003A7E7C">
              <w:rPr>
                <w:rStyle w:val="BodyText2Char"/>
                <w:rFonts w:ascii="Times New Roman" w:hAnsi="Times New Roman"/>
                <w:sz w:val="24"/>
                <w:szCs w:val="24"/>
              </w:rPr>
              <w:t>Cllr Robert Ducker</w:t>
            </w:r>
          </w:p>
        </w:tc>
        <w:tc>
          <w:tcPr>
            <w:tcW w:w="708" w:type="dxa"/>
          </w:tcPr>
          <w:p w:rsidR="005B150E" w:rsidRPr="003A7E7C" w:rsidRDefault="005B150E" w:rsidP="006B56E6">
            <w:r w:rsidRPr="003A7E7C">
              <w:t>RD</w:t>
            </w:r>
          </w:p>
        </w:tc>
        <w:tc>
          <w:tcPr>
            <w:tcW w:w="6614" w:type="dxa"/>
            <w:gridSpan w:val="2"/>
          </w:tcPr>
          <w:p w:rsidR="005B150E" w:rsidRPr="003A7E7C" w:rsidRDefault="005B150E" w:rsidP="00B00C6A">
            <w:pPr>
              <w:rPr>
                <w:rStyle w:val="BodyText2Char"/>
                <w:rFonts w:ascii="Times New Roman" w:hAnsi="Times New Roman"/>
                <w:sz w:val="24"/>
                <w:szCs w:val="24"/>
              </w:rPr>
            </w:pPr>
            <w:r w:rsidRPr="003A7E7C">
              <w:rPr>
                <w:rStyle w:val="BodyText2Char"/>
                <w:rFonts w:ascii="Times New Roman" w:hAnsi="Times New Roman"/>
                <w:sz w:val="24"/>
                <w:szCs w:val="24"/>
              </w:rPr>
              <w:t>Chairman</w:t>
            </w:r>
          </w:p>
        </w:tc>
      </w:tr>
      <w:tr w:rsidR="005B150E" w:rsidRPr="003A7E7C" w:rsidTr="006E5FD4">
        <w:trPr>
          <w:cantSplit/>
        </w:trPr>
        <w:tc>
          <w:tcPr>
            <w:tcW w:w="2743" w:type="dxa"/>
            <w:gridSpan w:val="2"/>
          </w:tcPr>
          <w:p w:rsidR="005B150E" w:rsidRPr="003A7E7C" w:rsidRDefault="004A6747" w:rsidP="007519F9">
            <w:pPr>
              <w:rPr>
                <w:rStyle w:val="BodyText2Char"/>
                <w:rFonts w:ascii="Times New Roman" w:hAnsi="Times New Roman"/>
                <w:sz w:val="24"/>
                <w:szCs w:val="24"/>
              </w:rPr>
            </w:pPr>
            <w:r w:rsidRPr="003A7E7C">
              <w:rPr>
                <w:rStyle w:val="BodyText2Char"/>
                <w:rFonts w:ascii="Times New Roman" w:hAnsi="Times New Roman"/>
                <w:sz w:val="24"/>
                <w:szCs w:val="24"/>
              </w:rPr>
              <w:t>with</w:t>
            </w:r>
          </w:p>
        </w:tc>
        <w:tc>
          <w:tcPr>
            <w:tcW w:w="708" w:type="dxa"/>
          </w:tcPr>
          <w:p w:rsidR="005B150E" w:rsidRPr="003A7E7C" w:rsidRDefault="005B150E" w:rsidP="006B56E6"/>
        </w:tc>
        <w:tc>
          <w:tcPr>
            <w:tcW w:w="6614" w:type="dxa"/>
            <w:gridSpan w:val="2"/>
          </w:tcPr>
          <w:p w:rsidR="005B150E" w:rsidRPr="003A7E7C" w:rsidRDefault="005B150E" w:rsidP="007519F9">
            <w:pPr>
              <w:rPr>
                <w:rStyle w:val="BodyText2Char"/>
                <w:rFonts w:ascii="Times New Roman" w:hAnsi="Times New Roman"/>
                <w:sz w:val="24"/>
                <w:szCs w:val="24"/>
              </w:rPr>
            </w:pPr>
          </w:p>
        </w:tc>
      </w:tr>
      <w:tr w:rsidR="005B150E" w:rsidRPr="003A7E7C" w:rsidTr="006E5FD4">
        <w:trPr>
          <w:cantSplit/>
        </w:trPr>
        <w:tc>
          <w:tcPr>
            <w:tcW w:w="2743" w:type="dxa"/>
            <w:gridSpan w:val="2"/>
          </w:tcPr>
          <w:p w:rsidR="005B150E" w:rsidRPr="003A7E7C" w:rsidRDefault="00FF0280" w:rsidP="00A545ED">
            <w:pPr>
              <w:rPr>
                <w:rStyle w:val="BodyText2Char"/>
                <w:rFonts w:ascii="Times New Roman" w:hAnsi="Times New Roman"/>
                <w:sz w:val="24"/>
                <w:szCs w:val="24"/>
              </w:rPr>
            </w:pPr>
            <w:r w:rsidRPr="003A7E7C">
              <w:rPr>
                <w:rStyle w:val="BodyText2Char"/>
                <w:rFonts w:ascii="Times New Roman" w:hAnsi="Times New Roman"/>
                <w:sz w:val="24"/>
                <w:szCs w:val="24"/>
              </w:rPr>
              <w:t>Cllr Margaret Dixon</w:t>
            </w:r>
          </w:p>
        </w:tc>
        <w:tc>
          <w:tcPr>
            <w:tcW w:w="708" w:type="dxa"/>
          </w:tcPr>
          <w:p w:rsidR="005B150E" w:rsidRPr="003A7E7C" w:rsidRDefault="00FF0280" w:rsidP="006B56E6">
            <w:r w:rsidRPr="003A7E7C">
              <w:t>MD</w:t>
            </w:r>
          </w:p>
        </w:tc>
        <w:tc>
          <w:tcPr>
            <w:tcW w:w="6614" w:type="dxa"/>
            <w:gridSpan w:val="2"/>
          </w:tcPr>
          <w:p w:rsidR="005B150E" w:rsidRPr="003A7E7C" w:rsidRDefault="00FF0280" w:rsidP="007519F9">
            <w:pPr>
              <w:rPr>
                <w:rStyle w:val="BodyText2Char"/>
                <w:rFonts w:ascii="Times New Roman" w:hAnsi="Times New Roman"/>
                <w:sz w:val="24"/>
                <w:szCs w:val="24"/>
              </w:rPr>
            </w:pPr>
            <w:r w:rsidRPr="003A7E7C">
              <w:rPr>
                <w:rStyle w:val="BodyText2Char"/>
                <w:rFonts w:ascii="Times New Roman" w:hAnsi="Times New Roman"/>
                <w:sz w:val="24"/>
                <w:szCs w:val="24"/>
              </w:rPr>
              <w:t>Councillor</w:t>
            </w:r>
          </w:p>
        </w:tc>
      </w:tr>
      <w:tr w:rsidR="00D53CBA" w:rsidRPr="003A7E7C" w:rsidTr="006E5FD4">
        <w:trPr>
          <w:cantSplit/>
        </w:trPr>
        <w:tc>
          <w:tcPr>
            <w:tcW w:w="2743" w:type="dxa"/>
            <w:gridSpan w:val="2"/>
          </w:tcPr>
          <w:p w:rsidR="00D53CBA" w:rsidRPr="003A7E7C" w:rsidRDefault="00246A3B" w:rsidP="00A545ED">
            <w:pPr>
              <w:rPr>
                <w:rStyle w:val="BodyText2Char"/>
                <w:rFonts w:ascii="Times New Roman" w:hAnsi="Times New Roman"/>
                <w:sz w:val="24"/>
                <w:szCs w:val="24"/>
              </w:rPr>
            </w:pPr>
            <w:r>
              <w:rPr>
                <w:rStyle w:val="BodyText2Char"/>
                <w:rFonts w:ascii="Times New Roman" w:hAnsi="Times New Roman"/>
                <w:sz w:val="24"/>
                <w:szCs w:val="24"/>
              </w:rPr>
              <w:t>Cllr Tim Bowron</w:t>
            </w:r>
          </w:p>
        </w:tc>
        <w:tc>
          <w:tcPr>
            <w:tcW w:w="708" w:type="dxa"/>
          </w:tcPr>
          <w:p w:rsidR="00D53CBA" w:rsidRPr="003A7E7C" w:rsidRDefault="00246A3B" w:rsidP="006B56E6">
            <w:r>
              <w:t>TB</w:t>
            </w:r>
          </w:p>
        </w:tc>
        <w:tc>
          <w:tcPr>
            <w:tcW w:w="6614" w:type="dxa"/>
            <w:gridSpan w:val="2"/>
          </w:tcPr>
          <w:p w:rsidR="00D53CBA" w:rsidRPr="003A7E7C" w:rsidRDefault="00246A3B" w:rsidP="00A94E3C">
            <w:pPr>
              <w:rPr>
                <w:rStyle w:val="BodyText2Char"/>
                <w:rFonts w:ascii="Times New Roman" w:hAnsi="Times New Roman"/>
                <w:sz w:val="24"/>
                <w:szCs w:val="24"/>
              </w:rPr>
            </w:pPr>
            <w:r>
              <w:rPr>
                <w:rStyle w:val="BodyText2Char"/>
                <w:rFonts w:ascii="Times New Roman" w:hAnsi="Times New Roman"/>
                <w:sz w:val="24"/>
                <w:szCs w:val="24"/>
              </w:rPr>
              <w:t>Councillor</w:t>
            </w:r>
          </w:p>
        </w:tc>
      </w:tr>
      <w:tr w:rsidR="00FA1198" w:rsidRPr="003A7E7C" w:rsidTr="006E5FD4">
        <w:trPr>
          <w:cantSplit/>
        </w:trPr>
        <w:tc>
          <w:tcPr>
            <w:tcW w:w="2743" w:type="dxa"/>
            <w:gridSpan w:val="2"/>
          </w:tcPr>
          <w:p w:rsidR="00FA1198" w:rsidRPr="003A7E7C" w:rsidRDefault="00246A3B" w:rsidP="00A545ED">
            <w:pPr>
              <w:rPr>
                <w:rStyle w:val="BodyText2Char"/>
                <w:rFonts w:ascii="Times New Roman" w:hAnsi="Times New Roman"/>
                <w:sz w:val="24"/>
                <w:szCs w:val="24"/>
              </w:rPr>
            </w:pPr>
            <w:r>
              <w:rPr>
                <w:rStyle w:val="BodyText2Char"/>
                <w:rFonts w:ascii="Times New Roman" w:hAnsi="Times New Roman"/>
                <w:sz w:val="24"/>
                <w:szCs w:val="24"/>
              </w:rPr>
              <w:t>Cllr Ted Bowron</w:t>
            </w:r>
          </w:p>
        </w:tc>
        <w:tc>
          <w:tcPr>
            <w:tcW w:w="708" w:type="dxa"/>
          </w:tcPr>
          <w:p w:rsidR="00FA1198" w:rsidRPr="003A7E7C" w:rsidRDefault="00246A3B" w:rsidP="006B56E6">
            <w:proofErr w:type="spellStart"/>
            <w:r>
              <w:t>TBo</w:t>
            </w:r>
            <w:proofErr w:type="spellEnd"/>
          </w:p>
        </w:tc>
        <w:tc>
          <w:tcPr>
            <w:tcW w:w="6614" w:type="dxa"/>
            <w:gridSpan w:val="2"/>
          </w:tcPr>
          <w:p w:rsidR="00FA1198" w:rsidRPr="003A7E7C" w:rsidRDefault="00246A3B" w:rsidP="007519F9">
            <w:pPr>
              <w:rPr>
                <w:rStyle w:val="BodyText2Char"/>
                <w:rFonts w:ascii="Times New Roman" w:hAnsi="Times New Roman"/>
                <w:sz w:val="24"/>
                <w:szCs w:val="24"/>
              </w:rPr>
            </w:pPr>
            <w:r>
              <w:rPr>
                <w:rStyle w:val="BodyText2Char"/>
                <w:rFonts w:ascii="Times New Roman" w:hAnsi="Times New Roman"/>
                <w:sz w:val="24"/>
                <w:szCs w:val="24"/>
              </w:rPr>
              <w:t>Councillor</w:t>
            </w:r>
          </w:p>
        </w:tc>
      </w:tr>
      <w:tr w:rsidR="008A5852" w:rsidRPr="003A7E7C" w:rsidTr="006E5FD4">
        <w:trPr>
          <w:cantSplit/>
        </w:trPr>
        <w:tc>
          <w:tcPr>
            <w:tcW w:w="2743" w:type="dxa"/>
            <w:gridSpan w:val="2"/>
          </w:tcPr>
          <w:p w:rsidR="008A5852" w:rsidRPr="003A7E7C" w:rsidRDefault="0095103C" w:rsidP="00A545ED">
            <w:pPr>
              <w:rPr>
                <w:rStyle w:val="BodyText2Char"/>
                <w:rFonts w:ascii="Times New Roman" w:hAnsi="Times New Roman"/>
                <w:sz w:val="24"/>
                <w:szCs w:val="24"/>
              </w:rPr>
            </w:pPr>
            <w:r w:rsidRPr="003A7E7C">
              <w:rPr>
                <w:rStyle w:val="BodyText2Char"/>
                <w:rFonts w:ascii="Times New Roman" w:hAnsi="Times New Roman"/>
                <w:sz w:val="24"/>
                <w:szCs w:val="24"/>
              </w:rPr>
              <w:t>Cllr Janet Miller</w:t>
            </w:r>
          </w:p>
        </w:tc>
        <w:tc>
          <w:tcPr>
            <w:tcW w:w="708" w:type="dxa"/>
          </w:tcPr>
          <w:p w:rsidR="008A5852" w:rsidRPr="003A7E7C" w:rsidRDefault="0095103C" w:rsidP="006B56E6">
            <w:r w:rsidRPr="003A7E7C">
              <w:t>JM</w:t>
            </w:r>
          </w:p>
        </w:tc>
        <w:tc>
          <w:tcPr>
            <w:tcW w:w="6614" w:type="dxa"/>
            <w:gridSpan w:val="2"/>
          </w:tcPr>
          <w:p w:rsidR="008A5852" w:rsidRPr="003A7E7C" w:rsidRDefault="0095103C" w:rsidP="007519F9">
            <w:pPr>
              <w:rPr>
                <w:rStyle w:val="BodyText2Char"/>
                <w:rFonts w:ascii="Times New Roman" w:hAnsi="Times New Roman"/>
                <w:sz w:val="24"/>
                <w:szCs w:val="24"/>
              </w:rPr>
            </w:pPr>
            <w:r w:rsidRPr="003A7E7C">
              <w:rPr>
                <w:rStyle w:val="BodyText2Char"/>
                <w:rFonts w:ascii="Times New Roman" w:hAnsi="Times New Roman"/>
                <w:sz w:val="24"/>
                <w:szCs w:val="24"/>
              </w:rPr>
              <w:t>Vice Chairman</w:t>
            </w:r>
          </w:p>
        </w:tc>
      </w:tr>
      <w:tr w:rsidR="00EC7A2A" w:rsidRPr="003A7E7C" w:rsidTr="006E5FD4">
        <w:trPr>
          <w:cantSplit/>
        </w:trPr>
        <w:tc>
          <w:tcPr>
            <w:tcW w:w="2743" w:type="dxa"/>
            <w:gridSpan w:val="2"/>
          </w:tcPr>
          <w:p w:rsidR="00EC7A2A" w:rsidRPr="003A7E7C" w:rsidRDefault="00895CEE" w:rsidP="00A545ED">
            <w:pPr>
              <w:rPr>
                <w:rStyle w:val="BodyText2Char"/>
                <w:rFonts w:ascii="Times New Roman" w:hAnsi="Times New Roman"/>
                <w:sz w:val="24"/>
                <w:szCs w:val="24"/>
              </w:rPr>
            </w:pPr>
            <w:r>
              <w:rPr>
                <w:rStyle w:val="BodyText2Char"/>
                <w:rFonts w:ascii="Times New Roman" w:hAnsi="Times New Roman"/>
                <w:sz w:val="24"/>
                <w:szCs w:val="24"/>
              </w:rPr>
              <w:t>Cllr Hilary Hazell</w:t>
            </w:r>
          </w:p>
        </w:tc>
        <w:tc>
          <w:tcPr>
            <w:tcW w:w="708" w:type="dxa"/>
          </w:tcPr>
          <w:p w:rsidR="00EC7A2A" w:rsidRPr="003A7E7C" w:rsidRDefault="00EC7A2A" w:rsidP="006B56E6"/>
        </w:tc>
        <w:tc>
          <w:tcPr>
            <w:tcW w:w="6614" w:type="dxa"/>
            <w:gridSpan w:val="2"/>
          </w:tcPr>
          <w:p w:rsidR="00EC7A2A" w:rsidRPr="003A7E7C" w:rsidRDefault="00EC7A2A" w:rsidP="007519F9">
            <w:pPr>
              <w:rPr>
                <w:rStyle w:val="BodyText2Char"/>
                <w:rFonts w:ascii="Times New Roman" w:hAnsi="Times New Roman"/>
                <w:sz w:val="24"/>
                <w:szCs w:val="24"/>
              </w:rPr>
            </w:pPr>
          </w:p>
        </w:tc>
      </w:tr>
      <w:tr w:rsidR="000272B4" w:rsidRPr="003A7E7C" w:rsidTr="006E5FD4">
        <w:trPr>
          <w:cantSplit/>
        </w:trPr>
        <w:tc>
          <w:tcPr>
            <w:tcW w:w="2743" w:type="dxa"/>
            <w:gridSpan w:val="2"/>
          </w:tcPr>
          <w:p w:rsidR="000272B4" w:rsidRPr="003A7E7C" w:rsidRDefault="000272B4" w:rsidP="00A545ED">
            <w:pPr>
              <w:rPr>
                <w:rStyle w:val="BodyText2Char"/>
                <w:rFonts w:ascii="Times New Roman" w:hAnsi="Times New Roman"/>
                <w:sz w:val="24"/>
                <w:szCs w:val="24"/>
              </w:rPr>
            </w:pPr>
            <w:r w:rsidRPr="003A7E7C">
              <w:rPr>
                <w:rStyle w:val="BodyText2Char"/>
                <w:rFonts w:ascii="Times New Roman" w:hAnsi="Times New Roman"/>
                <w:sz w:val="24"/>
                <w:szCs w:val="24"/>
              </w:rPr>
              <w:t>Cllr Richard Wilkins</w:t>
            </w:r>
          </w:p>
        </w:tc>
        <w:tc>
          <w:tcPr>
            <w:tcW w:w="708" w:type="dxa"/>
          </w:tcPr>
          <w:p w:rsidR="000272B4" w:rsidRPr="003A7E7C" w:rsidRDefault="000272B4" w:rsidP="006B56E6">
            <w:r w:rsidRPr="003A7E7C">
              <w:t>RWI</w:t>
            </w:r>
          </w:p>
        </w:tc>
        <w:tc>
          <w:tcPr>
            <w:tcW w:w="6614" w:type="dxa"/>
            <w:gridSpan w:val="2"/>
          </w:tcPr>
          <w:p w:rsidR="000272B4" w:rsidRPr="003A7E7C" w:rsidRDefault="000272B4" w:rsidP="007519F9">
            <w:pPr>
              <w:rPr>
                <w:rStyle w:val="BodyText2Char"/>
                <w:rFonts w:ascii="Times New Roman" w:hAnsi="Times New Roman"/>
                <w:sz w:val="24"/>
                <w:szCs w:val="24"/>
              </w:rPr>
            </w:pPr>
            <w:r w:rsidRPr="003A7E7C">
              <w:rPr>
                <w:rStyle w:val="BodyText2Char"/>
                <w:rFonts w:ascii="Times New Roman" w:hAnsi="Times New Roman"/>
                <w:sz w:val="24"/>
                <w:szCs w:val="24"/>
              </w:rPr>
              <w:t>Councillor</w:t>
            </w:r>
          </w:p>
        </w:tc>
      </w:tr>
      <w:tr w:rsidR="005B150E" w:rsidRPr="003A7E7C" w:rsidTr="006E5FD4">
        <w:trPr>
          <w:cantSplit/>
        </w:trPr>
        <w:tc>
          <w:tcPr>
            <w:tcW w:w="2743" w:type="dxa"/>
            <w:gridSpan w:val="2"/>
          </w:tcPr>
          <w:p w:rsidR="005B150E" w:rsidRPr="003A7E7C" w:rsidRDefault="005B150E" w:rsidP="007519F9">
            <w:pPr>
              <w:rPr>
                <w:rStyle w:val="Heading1Char"/>
                <w:rFonts w:ascii="Times New Roman" w:hAnsi="Times New Roman"/>
                <w:sz w:val="24"/>
                <w:szCs w:val="24"/>
              </w:rPr>
            </w:pPr>
            <w:r w:rsidRPr="003A7E7C">
              <w:rPr>
                <w:rStyle w:val="Heading1Char"/>
                <w:rFonts w:ascii="Times New Roman" w:hAnsi="Times New Roman"/>
                <w:sz w:val="24"/>
                <w:szCs w:val="24"/>
              </w:rPr>
              <w:t>Attended by</w:t>
            </w:r>
          </w:p>
        </w:tc>
        <w:tc>
          <w:tcPr>
            <w:tcW w:w="708" w:type="dxa"/>
          </w:tcPr>
          <w:p w:rsidR="005B150E" w:rsidRPr="003A7E7C" w:rsidRDefault="005B150E" w:rsidP="006B56E6"/>
        </w:tc>
        <w:tc>
          <w:tcPr>
            <w:tcW w:w="6614" w:type="dxa"/>
            <w:gridSpan w:val="2"/>
          </w:tcPr>
          <w:p w:rsidR="005B150E" w:rsidRPr="003A7E7C" w:rsidRDefault="005B150E" w:rsidP="007519F9">
            <w:pPr>
              <w:rPr>
                <w:rStyle w:val="BodyText2Char"/>
                <w:rFonts w:ascii="Times New Roman" w:hAnsi="Times New Roman"/>
                <w:sz w:val="24"/>
                <w:szCs w:val="24"/>
              </w:rPr>
            </w:pPr>
          </w:p>
        </w:tc>
      </w:tr>
      <w:tr w:rsidR="005B150E" w:rsidRPr="003A7E7C" w:rsidTr="006E5FD4">
        <w:trPr>
          <w:cantSplit/>
        </w:trPr>
        <w:tc>
          <w:tcPr>
            <w:tcW w:w="2743" w:type="dxa"/>
            <w:gridSpan w:val="2"/>
          </w:tcPr>
          <w:p w:rsidR="005B150E" w:rsidRPr="003A7E7C" w:rsidRDefault="00C51E1F" w:rsidP="007363E5">
            <w:pPr>
              <w:rPr>
                <w:rStyle w:val="BodyText2Char"/>
                <w:rFonts w:ascii="Times New Roman" w:hAnsi="Times New Roman"/>
                <w:b/>
                <w:bCs w:val="0"/>
                <w:sz w:val="24"/>
                <w:szCs w:val="24"/>
                <w:u w:val="single"/>
              </w:rPr>
            </w:pPr>
            <w:r w:rsidRPr="003A7E7C">
              <w:rPr>
                <w:rStyle w:val="BodyText2Char"/>
                <w:rFonts w:ascii="Times New Roman" w:hAnsi="Times New Roman"/>
                <w:b/>
                <w:bCs w:val="0"/>
                <w:sz w:val="24"/>
                <w:szCs w:val="24"/>
                <w:u w:val="single"/>
              </w:rPr>
              <w:t>Officers</w:t>
            </w:r>
          </w:p>
        </w:tc>
        <w:tc>
          <w:tcPr>
            <w:tcW w:w="708" w:type="dxa"/>
          </w:tcPr>
          <w:p w:rsidR="005B150E" w:rsidRPr="003A7E7C" w:rsidRDefault="005B150E" w:rsidP="006B56E6"/>
        </w:tc>
        <w:tc>
          <w:tcPr>
            <w:tcW w:w="6614" w:type="dxa"/>
            <w:gridSpan w:val="2"/>
          </w:tcPr>
          <w:p w:rsidR="005B150E" w:rsidRPr="003A7E7C" w:rsidRDefault="005B150E" w:rsidP="007363E5">
            <w:pPr>
              <w:rPr>
                <w:rStyle w:val="BodyText2Char"/>
                <w:rFonts w:ascii="Times New Roman" w:hAnsi="Times New Roman"/>
                <w:bCs w:val="0"/>
                <w:sz w:val="24"/>
                <w:szCs w:val="24"/>
              </w:rPr>
            </w:pPr>
          </w:p>
        </w:tc>
      </w:tr>
      <w:tr w:rsidR="00C51E1F" w:rsidRPr="003A7E7C" w:rsidTr="006E5FD4">
        <w:trPr>
          <w:cantSplit/>
        </w:trPr>
        <w:tc>
          <w:tcPr>
            <w:tcW w:w="2743" w:type="dxa"/>
            <w:gridSpan w:val="2"/>
          </w:tcPr>
          <w:p w:rsidR="00C51E1F" w:rsidRPr="003A7E7C" w:rsidRDefault="00C51E1F" w:rsidP="007363E5">
            <w:pPr>
              <w:rPr>
                <w:rStyle w:val="BodyText2Char"/>
                <w:rFonts w:ascii="Times New Roman" w:hAnsi="Times New Roman"/>
                <w:bCs w:val="0"/>
                <w:sz w:val="24"/>
                <w:szCs w:val="24"/>
              </w:rPr>
            </w:pPr>
            <w:r w:rsidRPr="003A7E7C">
              <w:rPr>
                <w:rStyle w:val="BodyText2Char"/>
                <w:rFonts w:ascii="Times New Roman" w:hAnsi="Times New Roman"/>
                <w:bCs w:val="0"/>
                <w:sz w:val="24"/>
                <w:szCs w:val="24"/>
              </w:rPr>
              <w:t>Catherine Clark</w:t>
            </w:r>
          </w:p>
        </w:tc>
        <w:tc>
          <w:tcPr>
            <w:tcW w:w="708" w:type="dxa"/>
          </w:tcPr>
          <w:p w:rsidR="00C51E1F" w:rsidRPr="003A7E7C" w:rsidRDefault="00C51E1F" w:rsidP="006B56E6">
            <w:r w:rsidRPr="003A7E7C">
              <w:t>CC</w:t>
            </w:r>
          </w:p>
        </w:tc>
        <w:tc>
          <w:tcPr>
            <w:tcW w:w="6614" w:type="dxa"/>
            <w:gridSpan w:val="2"/>
          </w:tcPr>
          <w:p w:rsidR="00C51E1F" w:rsidRPr="003A7E7C" w:rsidRDefault="00C51E1F" w:rsidP="007363E5">
            <w:pPr>
              <w:rPr>
                <w:rStyle w:val="BodyText2Char"/>
                <w:rFonts w:ascii="Times New Roman" w:hAnsi="Times New Roman"/>
                <w:bCs w:val="0"/>
                <w:sz w:val="24"/>
                <w:szCs w:val="24"/>
              </w:rPr>
            </w:pPr>
            <w:r w:rsidRPr="003A7E7C">
              <w:rPr>
                <w:rStyle w:val="BodyText2Char"/>
                <w:rFonts w:ascii="Times New Roman" w:hAnsi="Times New Roman"/>
                <w:bCs w:val="0"/>
                <w:sz w:val="24"/>
                <w:szCs w:val="24"/>
              </w:rPr>
              <w:t>Clerk and RFO</w:t>
            </w:r>
          </w:p>
        </w:tc>
      </w:tr>
      <w:tr w:rsidR="00383C33" w:rsidRPr="003A7E7C" w:rsidTr="006E5FD4">
        <w:trPr>
          <w:cantSplit/>
        </w:trPr>
        <w:tc>
          <w:tcPr>
            <w:tcW w:w="2743" w:type="dxa"/>
            <w:gridSpan w:val="2"/>
          </w:tcPr>
          <w:p w:rsidR="00383C33" w:rsidRPr="003A7E7C" w:rsidRDefault="00B01F63" w:rsidP="00515D6E">
            <w:pPr>
              <w:rPr>
                <w:rStyle w:val="BodyText2Char"/>
                <w:rFonts w:ascii="Times New Roman" w:hAnsi="Times New Roman"/>
                <w:b/>
                <w:bCs w:val="0"/>
                <w:sz w:val="24"/>
                <w:szCs w:val="24"/>
                <w:u w:val="single"/>
              </w:rPr>
            </w:pPr>
            <w:r w:rsidRPr="003A7E7C">
              <w:rPr>
                <w:rStyle w:val="BodyText2Char"/>
                <w:rFonts w:ascii="Times New Roman" w:hAnsi="Times New Roman"/>
                <w:b/>
                <w:bCs w:val="0"/>
                <w:sz w:val="24"/>
                <w:szCs w:val="24"/>
                <w:u w:val="single"/>
              </w:rPr>
              <w:t>Others</w:t>
            </w:r>
          </w:p>
        </w:tc>
        <w:tc>
          <w:tcPr>
            <w:tcW w:w="708" w:type="dxa"/>
          </w:tcPr>
          <w:p w:rsidR="00383C33" w:rsidRPr="003A7E7C" w:rsidRDefault="00383C33" w:rsidP="006B56E6">
            <w:pPr>
              <w:rPr>
                <w:u w:val="single"/>
              </w:rPr>
            </w:pPr>
          </w:p>
        </w:tc>
        <w:tc>
          <w:tcPr>
            <w:tcW w:w="6614" w:type="dxa"/>
            <w:gridSpan w:val="2"/>
          </w:tcPr>
          <w:p w:rsidR="00383C33" w:rsidRPr="003A7E7C" w:rsidRDefault="00383C33" w:rsidP="007363E5">
            <w:pPr>
              <w:rPr>
                <w:rStyle w:val="BodyText2Char"/>
                <w:rFonts w:ascii="Times New Roman" w:hAnsi="Times New Roman"/>
                <w:bCs w:val="0"/>
                <w:sz w:val="24"/>
                <w:szCs w:val="24"/>
                <w:u w:val="single"/>
              </w:rPr>
            </w:pPr>
          </w:p>
        </w:tc>
      </w:tr>
      <w:tr w:rsidR="00B01F63" w:rsidRPr="003A7E7C" w:rsidTr="006E5FD4">
        <w:trPr>
          <w:cantSplit/>
        </w:trPr>
        <w:tc>
          <w:tcPr>
            <w:tcW w:w="2743" w:type="dxa"/>
            <w:gridSpan w:val="2"/>
          </w:tcPr>
          <w:p w:rsidR="00B01F63" w:rsidRPr="003A7E7C" w:rsidRDefault="00B01F63" w:rsidP="00515D6E">
            <w:pPr>
              <w:rPr>
                <w:rStyle w:val="BodyText2Char"/>
                <w:rFonts w:ascii="Times New Roman" w:hAnsi="Times New Roman"/>
                <w:bCs w:val="0"/>
                <w:sz w:val="24"/>
                <w:szCs w:val="24"/>
              </w:rPr>
            </w:pPr>
          </w:p>
        </w:tc>
        <w:tc>
          <w:tcPr>
            <w:tcW w:w="708" w:type="dxa"/>
          </w:tcPr>
          <w:p w:rsidR="00B01F63" w:rsidRPr="003A7E7C" w:rsidRDefault="00B01F63" w:rsidP="00CC575A"/>
        </w:tc>
        <w:tc>
          <w:tcPr>
            <w:tcW w:w="6614" w:type="dxa"/>
            <w:gridSpan w:val="2"/>
          </w:tcPr>
          <w:p w:rsidR="00B01F63" w:rsidRPr="003A7E7C" w:rsidRDefault="00B01F63" w:rsidP="007363E5">
            <w:pPr>
              <w:rPr>
                <w:rStyle w:val="BodyText2Char"/>
                <w:rFonts w:ascii="Times New Roman" w:hAnsi="Times New Roman"/>
                <w:bCs w:val="0"/>
                <w:sz w:val="24"/>
                <w:szCs w:val="24"/>
              </w:rPr>
            </w:pPr>
          </w:p>
        </w:tc>
      </w:tr>
      <w:tr w:rsidR="00E83733" w:rsidRPr="003A7E7C" w:rsidTr="006E5FD4">
        <w:trPr>
          <w:cantSplit/>
        </w:trPr>
        <w:tc>
          <w:tcPr>
            <w:tcW w:w="2743" w:type="dxa"/>
            <w:gridSpan w:val="2"/>
          </w:tcPr>
          <w:p w:rsidR="00E83733" w:rsidRPr="003A7E7C" w:rsidRDefault="00CE1AA4" w:rsidP="00515D6E">
            <w:pPr>
              <w:rPr>
                <w:rStyle w:val="BodyText2Char"/>
                <w:rFonts w:ascii="Times New Roman" w:hAnsi="Times New Roman"/>
                <w:bCs w:val="0"/>
                <w:sz w:val="24"/>
                <w:szCs w:val="24"/>
              </w:rPr>
            </w:pPr>
            <w:r>
              <w:rPr>
                <w:rStyle w:val="BodyText2Char"/>
                <w:rFonts w:ascii="Times New Roman" w:hAnsi="Times New Roman"/>
                <w:bCs w:val="0"/>
                <w:sz w:val="24"/>
                <w:szCs w:val="24"/>
              </w:rPr>
              <w:t>4</w:t>
            </w:r>
            <w:r w:rsidR="00246A3B">
              <w:rPr>
                <w:rStyle w:val="BodyText2Char"/>
                <w:rFonts w:ascii="Times New Roman" w:hAnsi="Times New Roman"/>
                <w:bCs w:val="0"/>
                <w:sz w:val="24"/>
                <w:szCs w:val="24"/>
              </w:rPr>
              <w:t xml:space="preserve"> member</w:t>
            </w:r>
            <w:r w:rsidR="00895CEE">
              <w:rPr>
                <w:rStyle w:val="BodyText2Char"/>
                <w:rFonts w:ascii="Times New Roman" w:hAnsi="Times New Roman"/>
                <w:bCs w:val="0"/>
                <w:sz w:val="24"/>
                <w:szCs w:val="24"/>
              </w:rPr>
              <w:t>s</w:t>
            </w:r>
            <w:r w:rsidR="006A59A3">
              <w:rPr>
                <w:rStyle w:val="BodyText2Char"/>
                <w:rFonts w:ascii="Times New Roman" w:hAnsi="Times New Roman"/>
                <w:bCs w:val="0"/>
                <w:sz w:val="24"/>
                <w:szCs w:val="24"/>
              </w:rPr>
              <w:t xml:space="preserve"> of the public</w:t>
            </w:r>
          </w:p>
        </w:tc>
        <w:tc>
          <w:tcPr>
            <w:tcW w:w="708" w:type="dxa"/>
          </w:tcPr>
          <w:p w:rsidR="00E83733" w:rsidRPr="003A7E7C" w:rsidRDefault="00E83733" w:rsidP="00CC575A"/>
        </w:tc>
        <w:tc>
          <w:tcPr>
            <w:tcW w:w="6614" w:type="dxa"/>
            <w:gridSpan w:val="2"/>
          </w:tcPr>
          <w:p w:rsidR="00E83733" w:rsidRPr="003A7E7C" w:rsidRDefault="00E83733" w:rsidP="007363E5">
            <w:pPr>
              <w:rPr>
                <w:rStyle w:val="BodyText2Char"/>
                <w:rFonts w:ascii="Times New Roman" w:hAnsi="Times New Roman"/>
                <w:bCs w:val="0"/>
                <w:sz w:val="24"/>
                <w:szCs w:val="24"/>
              </w:rPr>
            </w:pPr>
          </w:p>
        </w:tc>
      </w:tr>
      <w:tr w:rsidR="000272B4" w:rsidRPr="003A7E7C" w:rsidTr="006E5FD4">
        <w:trPr>
          <w:cantSplit/>
        </w:trPr>
        <w:tc>
          <w:tcPr>
            <w:tcW w:w="2743" w:type="dxa"/>
            <w:gridSpan w:val="2"/>
          </w:tcPr>
          <w:p w:rsidR="000272B4" w:rsidRPr="003A7E7C" w:rsidRDefault="000272B4" w:rsidP="00515D6E">
            <w:pPr>
              <w:rPr>
                <w:rStyle w:val="BodyText2Char"/>
                <w:rFonts w:ascii="Times New Roman" w:hAnsi="Times New Roman"/>
                <w:bCs w:val="0"/>
                <w:sz w:val="24"/>
                <w:szCs w:val="24"/>
              </w:rPr>
            </w:pPr>
          </w:p>
        </w:tc>
        <w:tc>
          <w:tcPr>
            <w:tcW w:w="708" w:type="dxa"/>
          </w:tcPr>
          <w:p w:rsidR="000272B4" w:rsidRPr="003A7E7C" w:rsidRDefault="000272B4" w:rsidP="00CC575A"/>
        </w:tc>
        <w:tc>
          <w:tcPr>
            <w:tcW w:w="6614" w:type="dxa"/>
            <w:gridSpan w:val="2"/>
          </w:tcPr>
          <w:p w:rsidR="000272B4" w:rsidRPr="003A7E7C" w:rsidRDefault="000272B4" w:rsidP="007363E5">
            <w:pPr>
              <w:rPr>
                <w:rStyle w:val="BodyText2Char"/>
                <w:rFonts w:ascii="Times New Roman" w:hAnsi="Times New Roman"/>
                <w:bCs w:val="0"/>
                <w:sz w:val="24"/>
                <w:szCs w:val="24"/>
              </w:rPr>
            </w:pPr>
          </w:p>
        </w:tc>
      </w:tr>
      <w:tr w:rsidR="005B150E" w:rsidRPr="003A7E7C" w:rsidTr="006E5FD4">
        <w:trPr>
          <w:cantSplit/>
        </w:trPr>
        <w:tc>
          <w:tcPr>
            <w:tcW w:w="2743" w:type="dxa"/>
            <w:gridSpan w:val="2"/>
          </w:tcPr>
          <w:p w:rsidR="005B150E" w:rsidRPr="003A7E7C" w:rsidRDefault="005B150E" w:rsidP="00515D6E">
            <w:pPr>
              <w:rPr>
                <w:rStyle w:val="BodyText2Char"/>
                <w:rFonts w:ascii="Times New Roman" w:hAnsi="Times New Roman"/>
                <w:bCs w:val="0"/>
                <w:sz w:val="24"/>
                <w:szCs w:val="24"/>
              </w:rPr>
            </w:pPr>
          </w:p>
        </w:tc>
        <w:tc>
          <w:tcPr>
            <w:tcW w:w="708" w:type="dxa"/>
          </w:tcPr>
          <w:p w:rsidR="005B150E" w:rsidRPr="003A7E7C" w:rsidRDefault="005B150E" w:rsidP="00CC575A"/>
        </w:tc>
        <w:tc>
          <w:tcPr>
            <w:tcW w:w="6614" w:type="dxa"/>
            <w:gridSpan w:val="2"/>
          </w:tcPr>
          <w:p w:rsidR="005B150E" w:rsidRPr="003A7E7C" w:rsidRDefault="005B150E" w:rsidP="007363E5">
            <w:pPr>
              <w:rPr>
                <w:rStyle w:val="BodyText2Char"/>
                <w:rFonts w:ascii="Times New Roman" w:hAnsi="Times New Roman"/>
                <w:bCs w:val="0"/>
                <w:sz w:val="24"/>
                <w:szCs w:val="24"/>
              </w:rPr>
            </w:pPr>
          </w:p>
        </w:tc>
      </w:tr>
      <w:tr w:rsidR="005B150E" w:rsidRPr="003A7E7C" w:rsidTr="006E5FD4">
        <w:trPr>
          <w:cantSplit/>
          <w:trHeight w:hRule="exact" w:val="284"/>
        </w:trPr>
        <w:tc>
          <w:tcPr>
            <w:tcW w:w="1134" w:type="dxa"/>
          </w:tcPr>
          <w:p w:rsidR="005B150E" w:rsidRPr="003A7E7C" w:rsidRDefault="005B150E" w:rsidP="00684F11"/>
        </w:tc>
        <w:tc>
          <w:tcPr>
            <w:tcW w:w="8080" w:type="dxa"/>
            <w:gridSpan w:val="3"/>
          </w:tcPr>
          <w:p w:rsidR="005B150E" w:rsidRPr="003A7E7C" w:rsidRDefault="005B150E" w:rsidP="00684F11"/>
        </w:tc>
        <w:tc>
          <w:tcPr>
            <w:tcW w:w="851" w:type="dxa"/>
            <w:vAlign w:val="bottom"/>
          </w:tcPr>
          <w:p w:rsidR="005B150E" w:rsidRPr="003A7E7C" w:rsidRDefault="00315203" w:rsidP="00261067">
            <w:pPr>
              <w:jc w:val="center"/>
              <w:rPr>
                <w:b/>
              </w:rPr>
            </w:pPr>
            <w:r>
              <w:rPr>
                <w:b/>
              </w:rPr>
              <w:t>Actio</w:t>
            </w:r>
            <w:r w:rsidR="00FF48CA" w:rsidRPr="003A7E7C">
              <w:rPr>
                <w:b/>
              </w:rPr>
              <w:t>n</w:t>
            </w:r>
          </w:p>
        </w:tc>
      </w:tr>
      <w:tr w:rsidR="005B150E" w:rsidRPr="003A7E7C" w:rsidTr="006E5FD4">
        <w:trPr>
          <w:cantSplit/>
        </w:trPr>
        <w:tc>
          <w:tcPr>
            <w:tcW w:w="1134" w:type="dxa"/>
          </w:tcPr>
          <w:p w:rsidR="005B150E" w:rsidRPr="003A7E7C" w:rsidRDefault="00EC7A2A" w:rsidP="00DC6947">
            <w:pPr>
              <w:pStyle w:val="Subtitle"/>
              <w:numPr>
                <w:ilvl w:val="0"/>
                <w:numId w:val="0"/>
              </w:numPr>
              <w:spacing w:before="120" w:after="0"/>
              <w:jc w:val="left"/>
              <w:rPr>
                <w:rFonts w:ascii="Times New Roman" w:hAnsi="Times New Roman" w:cs="Times New Roman"/>
                <w:b/>
              </w:rPr>
            </w:pPr>
            <w:r w:rsidRPr="003A7E7C">
              <w:rPr>
                <w:rFonts w:ascii="Times New Roman" w:hAnsi="Times New Roman" w:cs="Times New Roman"/>
                <w:b/>
              </w:rPr>
              <w:t>16/17-</w:t>
            </w:r>
            <w:r w:rsidR="00895CEE">
              <w:rPr>
                <w:rFonts w:ascii="Times New Roman" w:hAnsi="Times New Roman" w:cs="Times New Roman"/>
                <w:b/>
              </w:rPr>
              <w:t>81</w:t>
            </w:r>
          </w:p>
        </w:tc>
        <w:tc>
          <w:tcPr>
            <w:tcW w:w="8080" w:type="dxa"/>
            <w:gridSpan w:val="3"/>
          </w:tcPr>
          <w:p w:rsidR="005B150E" w:rsidRPr="003A7E7C" w:rsidRDefault="00991669" w:rsidP="00632C97">
            <w:pPr>
              <w:pStyle w:val="Heading1"/>
              <w:rPr>
                <w:rFonts w:ascii="Times New Roman" w:hAnsi="Times New Roman"/>
                <w:sz w:val="24"/>
                <w:szCs w:val="24"/>
              </w:rPr>
            </w:pPr>
            <w:r w:rsidRPr="003A7E7C">
              <w:rPr>
                <w:rFonts w:ascii="Times New Roman" w:hAnsi="Times New Roman"/>
                <w:sz w:val="24"/>
                <w:szCs w:val="24"/>
              </w:rPr>
              <w:t>APOLOGIES</w:t>
            </w:r>
            <w:r w:rsidR="00403A5F" w:rsidRPr="003A7E7C">
              <w:rPr>
                <w:rFonts w:ascii="Times New Roman" w:hAnsi="Times New Roman"/>
                <w:sz w:val="24"/>
                <w:szCs w:val="24"/>
              </w:rPr>
              <w:t xml:space="preserve"> AND APPROVAL FOR ABSENCE</w:t>
            </w:r>
          </w:p>
        </w:tc>
        <w:tc>
          <w:tcPr>
            <w:tcW w:w="851" w:type="dxa"/>
            <w:vAlign w:val="bottom"/>
          </w:tcPr>
          <w:p w:rsidR="005B150E" w:rsidRPr="003A7E7C" w:rsidRDefault="005B150E" w:rsidP="00261067">
            <w:pPr>
              <w:jc w:val="center"/>
              <w:rPr>
                <w:b/>
              </w:rPr>
            </w:pPr>
          </w:p>
        </w:tc>
      </w:tr>
      <w:tr w:rsidR="005B150E" w:rsidRPr="003A7E7C" w:rsidTr="006E5FD4">
        <w:trPr>
          <w:cantSplit/>
        </w:trPr>
        <w:tc>
          <w:tcPr>
            <w:tcW w:w="1134" w:type="dxa"/>
          </w:tcPr>
          <w:p w:rsidR="005B150E" w:rsidRPr="003A7E7C" w:rsidRDefault="005B150E" w:rsidP="005B13EC">
            <w:pPr>
              <w:pStyle w:val="Subtitle"/>
              <w:numPr>
                <w:ilvl w:val="0"/>
                <w:numId w:val="0"/>
              </w:numPr>
              <w:spacing w:before="120" w:after="0"/>
              <w:jc w:val="left"/>
              <w:rPr>
                <w:rFonts w:ascii="Times New Roman" w:hAnsi="Times New Roman" w:cs="Times New Roman"/>
              </w:rPr>
            </w:pPr>
          </w:p>
        </w:tc>
        <w:tc>
          <w:tcPr>
            <w:tcW w:w="8080" w:type="dxa"/>
            <w:gridSpan w:val="3"/>
          </w:tcPr>
          <w:p w:rsidR="00262089" w:rsidRPr="003A7E7C" w:rsidRDefault="00B45A22" w:rsidP="00D935F3">
            <w:pPr>
              <w:jc w:val="both"/>
            </w:pPr>
            <w:r w:rsidRPr="003A7E7C">
              <w:t>Apologie</w:t>
            </w:r>
            <w:r w:rsidR="00EC7A2A" w:rsidRPr="003A7E7C">
              <w:t>s were received from Councillor</w:t>
            </w:r>
            <w:r w:rsidR="00CE1AA4">
              <w:t>s Mark Hutton and Richard Waud.</w:t>
            </w:r>
          </w:p>
        </w:tc>
        <w:tc>
          <w:tcPr>
            <w:tcW w:w="851" w:type="dxa"/>
            <w:vAlign w:val="bottom"/>
          </w:tcPr>
          <w:p w:rsidR="005B150E" w:rsidRPr="003A7E7C" w:rsidRDefault="005B150E" w:rsidP="00261067">
            <w:pPr>
              <w:jc w:val="center"/>
              <w:rPr>
                <w:b/>
              </w:rPr>
            </w:pPr>
          </w:p>
        </w:tc>
      </w:tr>
      <w:tr w:rsidR="005B150E" w:rsidRPr="003A7E7C" w:rsidTr="006E5FD4">
        <w:trPr>
          <w:cantSplit/>
          <w:trHeight w:val="179"/>
        </w:trPr>
        <w:tc>
          <w:tcPr>
            <w:tcW w:w="1134" w:type="dxa"/>
          </w:tcPr>
          <w:p w:rsidR="005B150E" w:rsidRPr="003A7E7C" w:rsidRDefault="002A6060" w:rsidP="00244F77">
            <w:pPr>
              <w:pStyle w:val="Subtitle"/>
              <w:numPr>
                <w:ilvl w:val="0"/>
                <w:numId w:val="0"/>
              </w:numPr>
              <w:spacing w:before="120" w:after="0"/>
              <w:jc w:val="left"/>
              <w:rPr>
                <w:rFonts w:ascii="Times New Roman" w:hAnsi="Times New Roman" w:cs="Times New Roman"/>
                <w:b/>
              </w:rPr>
            </w:pPr>
            <w:r w:rsidRPr="003A7E7C">
              <w:rPr>
                <w:rFonts w:ascii="Times New Roman" w:hAnsi="Times New Roman" w:cs="Times New Roman"/>
                <w:b/>
              </w:rPr>
              <w:t>1</w:t>
            </w:r>
            <w:r w:rsidR="00CE1AA4">
              <w:rPr>
                <w:rFonts w:ascii="Times New Roman" w:hAnsi="Times New Roman" w:cs="Times New Roman"/>
                <w:b/>
              </w:rPr>
              <w:t>6/17-82</w:t>
            </w:r>
          </w:p>
        </w:tc>
        <w:tc>
          <w:tcPr>
            <w:tcW w:w="8080" w:type="dxa"/>
            <w:gridSpan w:val="3"/>
          </w:tcPr>
          <w:p w:rsidR="005B150E" w:rsidRPr="003A7E7C" w:rsidRDefault="00991669" w:rsidP="00632C97">
            <w:pPr>
              <w:pStyle w:val="Heading1"/>
              <w:rPr>
                <w:rFonts w:ascii="Times New Roman" w:hAnsi="Times New Roman"/>
                <w:sz w:val="24"/>
                <w:szCs w:val="24"/>
              </w:rPr>
            </w:pPr>
            <w:r w:rsidRPr="003A7E7C">
              <w:rPr>
                <w:rFonts w:ascii="Times New Roman" w:hAnsi="Times New Roman"/>
                <w:sz w:val="24"/>
                <w:szCs w:val="24"/>
              </w:rPr>
              <w:t>DECLARATIONS OF INTEREST</w:t>
            </w:r>
            <w:r w:rsidR="005B150E" w:rsidRPr="003A7E7C">
              <w:rPr>
                <w:rFonts w:ascii="Times New Roman" w:hAnsi="Times New Roman"/>
                <w:sz w:val="24"/>
                <w:szCs w:val="24"/>
              </w:rPr>
              <w:t xml:space="preserve"> </w:t>
            </w:r>
          </w:p>
        </w:tc>
        <w:tc>
          <w:tcPr>
            <w:tcW w:w="851" w:type="dxa"/>
            <w:vAlign w:val="bottom"/>
          </w:tcPr>
          <w:p w:rsidR="005B150E" w:rsidRPr="003A7E7C" w:rsidRDefault="00CE1AA4" w:rsidP="009874FE">
            <w:pPr>
              <w:spacing w:before="120"/>
              <w:rPr>
                <w:b/>
              </w:rPr>
            </w:pPr>
            <w:r>
              <w:rPr>
                <w:b/>
              </w:rPr>
              <w:t>,</w:t>
            </w:r>
          </w:p>
        </w:tc>
      </w:tr>
      <w:tr w:rsidR="005B150E" w:rsidRPr="003A7E7C" w:rsidTr="006E5FD4">
        <w:trPr>
          <w:cantSplit/>
          <w:trHeight w:val="438"/>
        </w:trPr>
        <w:tc>
          <w:tcPr>
            <w:tcW w:w="1134" w:type="dxa"/>
          </w:tcPr>
          <w:p w:rsidR="005B150E" w:rsidRPr="003A7E7C" w:rsidRDefault="005B150E" w:rsidP="005B13EC">
            <w:pPr>
              <w:pStyle w:val="Subtitle"/>
              <w:numPr>
                <w:ilvl w:val="0"/>
                <w:numId w:val="0"/>
              </w:numPr>
              <w:spacing w:before="120" w:after="0"/>
              <w:jc w:val="left"/>
              <w:rPr>
                <w:rFonts w:ascii="Times New Roman" w:hAnsi="Times New Roman" w:cs="Times New Roman"/>
              </w:rPr>
            </w:pPr>
          </w:p>
        </w:tc>
        <w:tc>
          <w:tcPr>
            <w:tcW w:w="8080" w:type="dxa"/>
            <w:gridSpan w:val="3"/>
          </w:tcPr>
          <w:p w:rsidR="005B150E" w:rsidRPr="003A7E7C" w:rsidRDefault="00403A5F" w:rsidP="004B2E7C">
            <w:pPr>
              <w:pStyle w:val="ListParagraph"/>
              <w:jc w:val="both"/>
              <w:rPr>
                <w:rFonts w:ascii="Times New Roman" w:hAnsi="Times New Roman"/>
                <w:sz w:val="24"/>
                <w:szCs w:val="24"/>
              </w:rPr>
            </w:pPr>
            <w:r w:rsidRPr="003A7E7C">
              <w:rPr>
                <w:rFonts w:ascii="Times New Roman" w:hAnsi="Times New Roman"/>
                <w:sz w:val="24"/>
                <w:szCs w:val="24"/>
              </w:rPr>
              <w:t>Declarations of interest were received from</w:t>
            </w:r>
            <w:r w:rsidR="00EC4F5D" w:rsidRPr="003A7E7C">
              <w:rPr>
                <w:rFonts w:ascii="Times New Roman" w:hAnsi="Times New Roman"/>
                <w:sz w:val="24"/>
                <w:szCs w:val="24"/>
              </w:rPr>
              <w:t>:</w:t>
            </w:r>
          </w:p>
          <w:p w:rsidR="00EC4F5D" w:rsidRPr="003A7E7C" w:rsidRDefault="00EC4F5D" w:rsidP="003227FB">
            <w:pPr>
              <w:pStyle w:val="ListParagraph"/>
              <w:numPr>
                <w:ilvl w:val="0"/>
                <w:numId w:val="12"/>
              </w:numPr>
              <w:jc w:val="both"/>
              <w:rPr>
                <w:rFonts w:ascii="Times New Roman" w:hAnsi="Times New Roman"/>
                <w:sz w:val="24"/>
                <w:szCs w:val="24"/>
              </w:rPr>
            </w:pPr>
            <w:r w:rsidRPr="003A7E7C">
              <w:rPr>
                <w:rFonts w:ascii="Times New Roman" w:hAnsi="Times New Roman"/>
                <w:sz w:val="24"/>
                <w:szCs w:val="24"/>
              </w:rPr>
              <w:t>Councillor Miller – Village Hall and ROAG</w:t>
            </w:r>
          </w:p>
          <w:p w:rsidR="00EC4F5D" w:rsidRPr="003A7E7C" w:rsidRDefault="00EC4F5D" w:rsidP="003227FB">
            <w:pPr>
              <w:pStyle w:val="ListParagraph"/>
              <w:numPr>
                <w:ilvl w:val="0"/>
                <w:numId w:val="12"/>
              </w:numPr>
              <w:jc w:val="both"/>
              <w:rPr>
                <w:rFonts w:ascii="Times New Roman" w:hAnsi="Times New Roman"/>
                <w:sz w:val="24"/>
                <w:szCs w:val="24"/>
              </w:rPr>
            </w:pPr>
            <w:r w:rsidRPr="003A7E7C">
              <w:rPr>
                <w:rFonts w:ascii="Times New Roman" w:hAnsi="Times New Roman"/>
                <w:sz w:val="24"/>
                <w:szCs w:val="24"/>
              </w:rPr>
              <w:t>Councillor Dixon – Bowling Club</w:t>
            </w:r>
          </w:p>
          <w:p w:rsidR="00EC4F5D" w:rsidRPr="003A7E7C" w:rsidRDefault="000B4CDB" w:rsidP="003227FB">
            <w:pPr>
              <w:pStyle w:val="ListParagraph"/>
              <w:numPr>
                <w:ilvl w:val="0"/>
                <w:numId w:val="12"/>
              </w:numPr>
              <w:jc w:val="both"/>
              <w:rPr>
                <w:rFonts w:ascii="Times New Roman" w:hAnsi="Times New Roman"/>
                <w:sz w:val="24"/>
                <w:szCs w:val="24"/>
              </w:rPr>
            </w:pPr>
            <w:r w:rsidRPr="003A7E7C">
              <w:rPr>
                <w:rFonts w:ascii="Times New Roman" w:hAnsi="Times New Roman"/>
                <w:sz w:val="24"/>
                <w:szCs w:val="24"/>
              </w:rPr>
              <w:t>Councillor Wilkins – Playing Fields</w:t>
            </w:r>
          </w:p>
          <w:p w:rsidR="00246A3B" w:rsidRDefault="00246A3B" w:rsidP="003227FB">
            <w:pPr>
              <w:pStyle w:val="ListParagraph"/>
              <w:numPr>
                <w:ilvl w:val="0"/>
                <w:numId w:val="12"/>
              </w:numPr>
              <w:jc w:val="both"/>
              <w:rPr>
                <w:rFonts w:ascii="Times New Roman" w:hAnsi="Times New Roman"/>
                <w:sz w:val="24"/>
                <w:szCs w:val="24"/>
              </w:rPr>
            </w:pPr>
            <w:r>
              <w:rPr>
                <w:rFonts w:ascii="Times New Roman" w:hAnsi="Times New Roman"/>
                <w:sz w:val="24"/>
                <w:szCs w:val="24"/>
              </w:rPr>
              <w:t>Councillor Tim Bowron – Heritage Project</w:t>
            </w:r>
            <w:r w:rsidR="00CE1AA4">
              <w:rPr>
                <w:rFonts w:ascii="Times New Roman" w:hAnsi="Times New Roman"/>
                <w:sz w:val="24"/>
                <w:szCs w:val="24"/>
              </w:rPr>
              <w:t>, Playing Fields, ROAG</w:t>
            </w:r>
            <w:r w:rsidR="002E5B5B">
              <w:rPr>
                <w:rFonts w:ascii="Times New Roman" w:hAnsi="Times New Roman"/>
                <w:sz w:val="24"/>
                <w:szCs w:val="24"/>
              </w:rPr>
              <w:t xml:space="preserve"> &amp; Village Hall</w:t>
            </w:r>
          </w:p>
          <w:p w:rsidR="00246A3B" w:rsidRPr="003A7E7C" w:rsidRDefault="00246A3B" w:rsidP="003227FB">
            <w:pPr>
              <w:pStyle w:val="ListParagraph"/>
              <w:numPr>
                <w:ilvl w:val="0"/>
                <w:numId w:val="12"/>
              </w:numPr>
              <w:jc w:val="both"/>
              <w:rPr>
                <w:rFonts w:ascii="Times New Roman" w:hAnsi="Times New Roman"/>
                <w:sz w:val="24"/>
                <w:szCs w:val="24"/>
              </w:rPr>
            </w:pPr>
            <w:r>
              <w:rPr>
                <w:rFonts w:ascii="Times New Roman" w:hAnsi="Times New Roman"/>
                <w:sz w:val="24"/>
                <w:szCs w:val="24"/>
              </w:rPr>
              <w:t>Councillor Ted Bowron – Heritage Project</w:t>
            </w:r>
          </w:p>
          <w:p w:rsidR="000B4CDB" w:rsidRPr="003A7E7C" w:rsidRDefault="000B4CDB" w:rsidP="006A59A3">
            <w:pPr>
              <w:pStyle w:val="ListParagraph"/>
              <w:numPr>
                <w:ilvl w:val="0"/>
                <w:numId w:val="12"/>
              </w:numPr>
              <w:jc w:val="both"/>
              <w:rPr>
                <w:rFonts w:ascii="Times New Roman" w:hAnsi="Times New Roman"/>
                <w:sz w:val="24"/>
                <w:szCs w:val="24"/>
              </w:rPr>
            </w:pPr>
            <w:r w:rsidRPr="003A7E7C">
              <w:rPr>
                <w:rFonts w:ascii="Times New Roman" w:hAnsi="Times New Roman"/>
                <w:sz w:val="24"/>
                <w:szCs w:val="24"/>
              </w:rPr>
              <w:t>Councillor Ducker – A1079 proposals, Playing Fields</w:t>
            </w:r>
            <w:r w:rsidR="006A59A3">
              <w:rPr>
                <w:rFonts w:ascii="Times New Roman" w:hAnsi="Times New Roman"/>
                <w:sz w:val="24"/>
                <w:szCs w:val="24"/>
              </w:rPr>
              <w:t xml:space="preserve">, </w:t>
            </w:r>
            <w:r w:rsidRPr="003A7E7C">
              <w:rPr>
                <w:rFonts w:ascii="Times New Roman" w:hAnsi="Times New Roman"/>
                <w:sz w:val="24"/>
                <w:szCs w:val="24"/>
              </w:rPr>
              <w:t>Shiptonthorpe Charity</w:t>
            </w:r>
            <w:r w:rsidR="006A59A3">
              <w:rPr>
                <w:rFonts w:ascii="Times New Roman" w:hAnsi="Times New Roman"/>
                <w:sz w:val="24"/>
                <w:szCs w:val="24"/>
              </w:rPr>
              <w:t xml:space="preserve"> &amp; ROAG.</w:t>
            </w:r>
          </w:p>
        </w:tc>
        <w:tc>
          <w:tcPr>
            <w:tcW w:w="851" w:type="dxa"/>
            <w:vAlign w:val="bottom"/>
          </w:tcPr>
          <w:p w:rsidR="005B150E" w:rsidRPr="003A7E7C" w:rsidRDefault="005B150E" w:rsidP="00261067">
            <w:pPr>
              <w:keepNext/>
              <w:keepLines/>
              <w:jc w:val="center"/>
              <w:rPr>
                <w:b/>
              </w:rPr>
            </w:pPr>
          </w:p>
        </w:tc>
      </w:tr>
      <w:tr w:rsidR="005B150E" w:rsidRPr="003A7E7C" w:rsidTr="006E5FD4">
        <w:trPr>
          <w:cantSplit/>
          <w:trHeight w:val="136"/>
        </w:trPr>
        <w:tc>
          <w:tcPr>
            <w:tcW w:w="1134" w:type="dxa"/>
          </w:tcPr>
          <w:p w:rsidR="005B150E" w:rsidRPr="003A7E7C" w:rsidRDefault="002A6060" w:rsidP="005B13EC">
            <w:pPr>
              <w:pStyle w:val="Subtitle"/>
              <w:numPr>
                <w:ilvl w:val="0"/>
                <w:numId w:val="0"/>
              </w:numPr>
              <w:spacing w:before="120" w:after="0"/>
              <w:jc w:val="left"/>
              <w:rPr>
                <w:rFonts w:ascii="Times New Roman" w:hAnsi="Times New Roman" w:cs="Times New Roman"/>
                <w:b/>
              </w:rPr>
            </w:pPr>
            <w:r w:rsidRPr="003A7E7C">
              <w:rPr>
                <w:rFonts w:ascii="Times New Roman" w:hAnsi="Times New Roman" w:cs="Times New Roman"/>
                <w:b/>
              </w:rPr>
              <w:t>1</w:t>
            </w:r>
            <w:r w:rsidR="00CE1AA4">
              <w:rPr>
                <w:rFonts w:ascii="Times New Roman" w:hAnsi="Times New Roman" w:cs="Times New Roman"/>
                <w:b/>
              </w:rPr>
              <w:t>6/17-83</w:t>
            </w:r>
          </w:p>
        </w:tc>
        <w:tc>
          <w:tcPr>
            <w:tcW w:w="8080" w:type="dxa"/>
            <w:gridSpan w:val="3"/>
          </w:tcPr>
          <w:p w:rsidR="005B150E" w:rsidRPr="003A7E7C" w:rsidRDefault="00B82FA4" w:rsidP="00F77BFF">
            <w:pPr>
              <w:pStyle w:val="BodyText2"/>
              <w:spacing w:before="120"/>
              <w:rPr>
                <w:rFonts w:ascii="Times New Roman" w:hAnsi="Times New Roman"/>
                <w:color w:val="FF0000"/>
                <w:sz w:val="24"/>
                <w:szCs w:val="24"/>
              </w:rPr>
            </w:pPr>
            <w:r w:rsidRPr="003A7E7C">
              <w:rPr>
                <w:rStyle w:val="Heading1Char"/>
                <w:rFonts w:ascii="Times New Roman" w:hAnsi="Times New Roman"/>
                <w:sz w:val="24"/>
                <w:szCs w:val="24"/>
              </w:rPr>
              <w:t>PUBLIC OPEN FORUM</w:t>
            </w:r>
          </w:p>
        </w:tc>
        <w:tc>
          <w:tcPr>
            <w:tcW w:w="851" w:type="dxa"/>
            <w:vAlign w:val="bottom"/>
          </w:tcPr>
          <w:p w:rsidR="005B150E" w:rsidRPr="003A7E7C" w:rsidRDefault="005B150E" w:rsidP="00261067">
            <w:pPr>
              <w:keepNext/>
              <w:keepLines/>
              <w:jc w:val="center"/>
              <w:rPr>
                <w:b/>
              </w:rPr>
            </w:pPr>
          </w:p>
        </w:tc>
      </w:tr>
      <w:tr w:rsidR="005B150E" w:rsidRPr="003A7E7C" w:rsidTr="006E5FD4">
        <w:trPr>
          <w:cantSplit/>
          <w:trHeight w:val="80"/>
        </w:trPr>
        <w:tc>
          <w:tcPr>
            <w:tcW w:w="1134" w:type="dxa"/>
          </w:tcPr>
          <w:p w:rsidR="005B150E" w:rsidRPr="003A7E7C" w:rsidRDefault="005B150E" w:rsidP="00244F77">
            <w:pPr>
              <w:pStyle w:val="Subtitle"/>
              <w:numPr>
                <w:ilvl w:val="0"/>
                <w:numId w:val="0"/>
              </w:numPr>
              <w:spacing w:before="120" w:after="0"/>
              <w:jc w:val="left"/>
              <w:rPr>
                <w:rFonts w:ascii="Times New Roman" w:hAnsi="Times New Roman" w:cs="Times New Roman"/>
              </w:rPr>
            </w:pPr>
          </w:p>
        </w:tc>
        <w:tc>
          <w:tcPr>
            <w:tcW w:w="8080" w:type="dxa"/>
            <w:gridSpan w:val="3"/>
          </w:tcPr>
          <w:p w:rsidR="00B938B2" w:rsidRPr="00B938B2" w:rsidRDefault="00CE1AA4" w:rsidP="00B938B2">
            <w:pPr>
              <w:pStyle w:val="ListParagraph"/>
              <w:numPr>
                <w:ilvl w:val="0"/>
                <w:numId w:val="21"/>
              </w:numPr>
              <w:rPr>
                <w:rFonts w:ascii="Times New Roman" w:hAnsi="Times New Roman"/>
              </w:rPr>
            </w:pPr>
            <w:r w:rsidRPr="00B938B2">
              <w:rPr>
                <w:rFonts w:ascii="Times New Roman" w:hAnsi="Times New Roman"/>
              </w:rPr>
              <w:t>Concern was raised over the issue of fracking</w:t>
            </w:r>
            <w:r w:rsidR="006461CF" w:rsidRPr="00B938B2">
              <w:rPr>
                <w:rFonts w:ascii="Times New Roman" w:hAnsi="Times New Roman"/>
              </w:rPr>
              <w:t xml:space="preserve">, </w:t>
            </w:r>
            <w:proofErr w:type="gramStart"/>
            <w:r w:rsidR="006461CF" w:rsidRPr="00B938B2">
              <w:rPr>
                <w:rFonts w:ascii="Times New Roman" w:hAnsi="Times New Roman"/>
              </w:rPr>
              <w:t>in particular the</w:t>
            </w:r>
            <w:proofErr w:type="gramEnd"/>
            <w:r w:rsidR="006461CF" w:rsidRPr="00B938B2">
              <w:rPr>
                <w:rFonts w:ascii="Times New Roman" w:hAnsi="Times New Roman"/>
              </w:rPr>
              <w:t xml:space="preserve"> possible contamination of the water s</w:t>
            </w:r>
            <w:r w:rsidR="00B938B2" w:rsidRPr="00B938B2">
              <w:rPr>
                <w:rFonts w:ascii="Times New Roman" w:hAnsi="Times New Roman"/>
              </w:rPr>
              <w:t xml:space="preserve">upply and potential earthquakes.  </w:t>
            </w:r>
            <w:r w:rsidR="00B938B2" w:rsidRPr="00B938B2">
              <w:rPr>
                <w:rFonts w:ascii="Times New Roman" w:hAnsi="Times New Roman"/>
              </w:rPr>
              <w:t xml:space="preserve">Councillor Wilkins gave assurances that relevant information was being obtained on behalf of the Parish Council regarding the subject of fracking. This was </w:t>
            </w:r>
            <w:proofErr w:type="gramStart"/>
            <w:r w:rsidR="00B938B2" w:rsidRPr="00B938B2">
              <w:rPr>
                <w:rFonts w:ascii="Times New Roman" w:hAnsi="Times New Roman"/>
              </w:rPr>
              <w:t>in order to</w:t>
            </w:r>
            <w:proofErr w:type="gramEnd"/>
            <w:r w:rsidR="00B938B2" w:rsidRPr="00B938B2">
              <w:rPr>
                <w:rFonts w:ascii="Times New Roman" w:hAnsi="Times New Roman"/>
              </w:rPr>
              <w:t xml:space="preserve"> gain a balanced view of both sides of the argument for and against fracking, prior to offering the informa</w:t>
            </w:r>
            <w:r w:rsidR="00B938B2" w:rsidRPr="00B938B2">
              <w:rPr>
                <w:rFonts w:ascii="Times New Roman" w:hAnsi="Times New Roman"/>
              </w:rPr>
              <w:t>tion gathered to all villagers.</w:t>
            </w:r>
          </w:p>
          <w:p w:rsidR="001D7480" w:rsidRPr="00B938B2" w:rsidRDefault="001D7480" w:rsidP="00B938B2">
            <w:pPr>
              <w:pStyle w:val="ListParagraph"/>
              <w:spacing w:line="276" w:lineRule="auto"/>
              <w:rPr>
                <w:rFonts w:ascii="Times New Roman" w:hAnsi="Times New Roman"/>
                <w:sz w:val="24"/>
                <w:szCs w:val="24"/>
              </w:rPr>
            </w:pPr>
          </w:p>
          <w:p w:rsidR="006461CF" w:rsidRPr="001F67FE" w:rsidRDefault="006461CF" w:rsidP="001F67FE">
            <w:pPr>
              <w:pStyle w:val="ListParagraph"/>
              <w:numPr>
                <w:ilvl w:val="0"/>
                <w:numId w:val="21"/>
              </w:numPr>
              <w:spacing w:line="276" w:lineRule="auto"/>
              <w:rPr>
                <w:rFonts w:ascii="Times New Roman" w:hAnsi="Times New Roman"/>
                <w:sz w:val="24"/>
                <w:szCs w:val="24"/>
              </w:rPr>
            </w:pPr>
            <w:r w:rsidRPr="001F67FE">
              <w:rPr>
                <w:rFonts w:ascii="Times New Roman" w:hAnsi="Times New Roman"/>
                <w:sz w:val="24"/>
                <w:szCs w:val="24"/>
              </w:rPr>
              <w:t xml:space="preserve">Councillor Mole offered his congratulations to the Clerk on her attainment of the </w:t>
            </w:r>
            <w:proofErr w:type="spellStart"/>
            <w:r w:rsidRPr="001F67FE">
              <w:rPr>
                <w:rFonts w:ascii="Times New Roman" w:hAnsi="Times New Roman"/>
                <w:sz w:val="24"/>
                <w:szCs w:val="24"/>
              </w:rPr>
              <w:t>CiLCA</w:t>
            </w:r>
            <w:proofErr w:type="spellEnd"/>
            <w:r w:rsidRPr="001F67FE">
              <w:rPr>
                <w:rFonts w:ascii="Times New Roman" w:hAnsi="Times New Roman"/>
                <w:sz w:val="24"/>
                <w:szCs w:val="24"/>
              </w:rPr>
              <w:t xml:space="preserve"> qualification.</w:t>
            </w:r>
          </w:p>
          <w:p w:rsidR="006461CF" w:rsidRPr="001F67FE" w:rsidRDefault="006461CF" w:rsidP="001F67FE">
            <w:pPr>
              <w:pStyle w:val="ListParagraph"/>
              <w:numPr>
                <w:ilvl w:val="0"/>
                <w:numId w:val="21"/>
              </w:numPr>
              <w:spacing w:line="276" w:lineRule="auto"/>
              <w:rPr>
                <w:rFonts w:ascii="Times New Roman" w:hAnsi="Times New Roman"/>
                <w:sz w:val="24"/>
                <w:szCs w:val="24"/>
              </w:rPr>
            </w:pPr>
            <w:r w:rsidRPr="001F67FE">
              <w:rPr>
                <w:rFonts w:ascii="Times New Roman" w:hAnsi="Times New Roman"/>
                <w:sz w:val="24"/>
                <w:szCs w:val="24"/>
              </w:rPr>
              <w:t>There was a kind offer of help with anything to do with the Playing Fields, for which the council is very grateful.  The Clerk has taken contact details.</w:t>
            </w:r>
          </w:p>
          <w:p w:rsidR="00CE1AA4" w:rsidRPr="003A7E7C" w:rsidRDefault="00CE1AA4" w:rsidP="00F940BD">
            <w:pPr>
              <w:spacing w:after="200" w:line="276" w:lineRule="auto"/>
              <w:rPr>
                <w:lang w:eastAsia="en-US"/>
              </w:rPr>
            </w:pPr>
          </w:p>
        </w:tc>
        <w:tc>
          <w:tcPr>
            <w:tcW w:w="851" w:type="dxa"/>
            <w:vAlign w:val="center"/>
          </w:tcPr>
          <w:p w:rsidR="00872F68" w:rsidRPr="003A7E7C" w:rsidRDefault="00872F68" w:rsidP="000270E4">
            <w:pPr>
              <w:keepNext/>
              <w:keepLines/>
              <w:jc w:val="center"/>
              <w:rPr>
                <w:b/>
              </w:rPr>
            </w:pPr>
          </w:p>
          <w:p w:rsidR="000F02CB" w:rsidRPr="003A7E7C" w:rsidRDefault="000F02CB" w:rsidP="00EB517C">
            <w:pPr>
              <w:keepNext/>
              <w:keepLines/>
              <w:rPr>
                <w:b/>
              </w:rPr>
            </w:pPr>
          </w:p>
        </w:tc>
      </w:tr>
    </w:tbl>
    <w:p w:rsidR="006E5FD4" w:rsidRDefault="006E5FD4">
      <w:r>
        <w:br w:type="page"/>
      </w:r>
    </w:p>
    <w:tbl>
      <w:tblPr>
        <w:tblW w:w="10080" w:type="dxa"/>
        <w:tblLayout w:type="fixed"/>
        <w:tblCellMar>
          <w:left w:w="57" w:type="dxa"/>
          <w:right w:w="57" w:type="dxa"/>
        </w:tblCellMar>
        <w:tblLook w:val="01E0" w:firstRow="1" w:lastRow="1" w:firstColumn="1" w:lastColumn="1" w:noHBand="0" w:noVBand="0"/>
      </w:tblPr>
      <w:tblGrid>
        <w:gridCol w:w="1134"/>
        <w:gridCol w:w="8080"/>
        <w:gridCol w:w="686"/>
        <w:gridCol w:w="23"/>
        <w:gridCol w:w="157"/>
      </w:tblGrid>
      <w:tr w:rsidR="005B150E" w:rsidRPr="003A7E7C" w:rsidTr="00121BA9">
        <w:trPr>
          <w:cantSplit/>
          <w:trHeight w:val="179"/>
        </w:trPr>
        <w:tc>
          <w:tcPr>
            <w:tcW w:w="1134" w:type="dxa"/>
          </w:tcPr>
          <w:p w:rsidR="005B150E" w:rsidRPr="003A7E7C" w:rsidRDefault="00390466" w:rsidP="00FF4152">
            <w:pPr>
              <w:pStyle w:val="Subtitle"/>
              <w:numPr>
                <w:ilvl w:val="0"/>
                <w:numId w:val="0"/>
              </w:numPr>
              <w:spacing w:before="120" w:after="0"/>
              <w:jc w:val="left"/>
              <w:rPr>
                <w:rFonts w:ascii="Times New Roman" w:hAnsi="Times New Roman" w:cs="Times New Roman"/>
                <w:b/>
              </w:rPr>
            </w:pPr>
            <w:r w:rsidRPr="003A7E7C">
              <w:rPr>
                <w:rFonts w:ascii="Times New Roman" w:hAnsi="Times New Roman" w:cs="Times New Roman"/>
              </w:rPr>
              <w:lastRenderedPageBreak/>
              <w:br w:type="page"/>
            </w:r>
            <w:r w:rsidR="005B150E" w:rsidRPr="003A7E7C">
              <w:rPr>
                <w:rFonts w:ascii="Times New Roman" w:hAnsi="Times New Roman" w:cs="Times New Roman"/>
              </w:rPr>
              <w:br w:type="page"/>
            </w:r>
            <w:r w:rsidR="001503C0" w:rsidRPr="003A7E7C">
              <w:rPr>
                <w:rFonts w:ascii="Times New Roman" w:hAnsi="Times New Roman" w:cs="Times New Roman"/>
                <w:b/>
              </w:rPr>
              <w:t>16/17-</w:t>
            </w:r>
            <w:r w:rsidR="00CE1AA4">
              <w:rPr>
                <w:rFonts w:ascii="Times New Roman" w:hAnsi="Times New Roman" w:cs="Times New Roman"/>
                <w:b/>
              </w:rPr>
              <w:t>84</w:t>
            </w:r>
          </w:p>
        </w:tc>
        <w:tc>
          <w:tcPr>
            <w:tcW w:w="8080" w:type="dxa"/>
          </w:tcPr>
          <w:p w:rsidR="005B150E" w:rsidRPr="003A7E7C" w:rsidRDefault="00B82FA4" w:rsidP="000F02CB">
            <w:pPr>
              <w:pStyle w:val="Heading1"/>
              <w:rPr>
                <w:rFonts w:ascii="Times New Roman" w:hAnsi="Times New Roman"/>
                <w:sz w:val="24"/>
                <w:szCs w:val="24"/>
              </w:rPr>
            </w:pPr>
            <w:r w:rsidRPr="003A7E7C">
              <w:rPr>
                <w:rFonts w:ascii="Times New Roman" w:hAnsi="Times New Roman"/>
                <w:sz w:val="24"/>
                <w:szCs w:val="24"/>
              </w:rPr>
              <w:t>AD</w:t>
            </w:r>
            <w:r w:rsidR="00435105" w:rsidRPr="003A7E7C">
              <w:rPr>
                <w:rFonts w:ascii="Times New Roman" w:hAnsi="Times New Roman"/>
                <w:sz w:val="24"/>
                <w:szCs w:val="24"/>
              </w:rPr>
              <w:t>OP</w:t>
            </w:r>
            <w:r w:rsidR="009D66EE" w:rsidRPr="003A7E7C">
              <w:rPr>
                <w:rFonts w:ascii="Times New Roman" w:hAnsi="Times New Roman"/>
                <w:sz w:val="24"/>
                <w:szCs w:val="24"/>
              </w:rPr>
              <w:t>TION OF MINUTES OF MEET</w:t>
            </w:r>
            <w:r w:rsidR="00246A3B">
              <w:rPr>
                <w:rFonts w:ascii="Times New Roman" w:hAnsi="Times New Roman"/>
                <w:sz w:val="24"/>
                <w:szCs w:val="24"/>
              </w:rPr>
              <w:t>INGS ON 1</w:t>
            </w:r>
            <w:r w:rsidR="00CE1AA4">
              <w:rPr>
                <w:rFonts w:ascii="Times New Roman" w:hAnsi="Times New Roman"/>
                <w:sz w:val="24"/>
                <w:szCs w:val="24"/>
              </w:rPr>
              <w:t>5</w:t>
            </w:r>
            <w:r w:rsidR="00CE1AA4" w:rsidRPr="00CE1AA4">
              <w:rPr>
                <w:rFonts w:ascii="Times New Roman" w:hAnsi="Times New Roman"/>
                <w:sz w:val="24"/>
                <w:szCs w:val="24"/>
                <w:vertAlign w:val="superscript"/>
              </w:rPr>
              <w:t>TH</w:t>
            </w:r>
            <w:r w:rsidR="00CE1AA4">
              <w:rPr>
                <w:rFonts w:ascii="Times New Roman" w:hAnsi="Times New Roman"/>
                <w:sz w:val="24"/>
                <w:szCs w:val="24"/>
              </w:rPr>
              <w:t xml:space="preserve"> SEPTEMBER</w:t>
            </w:r>
            <w:r w:rsidR="00246A3B">
              <w:rPr>
                <w:rFonts w:ascii="Times New Roman" w:hAnsi="Times New Roman"/>
                <w:sz w:val="24"/>
                <w:szCs w:val="24"/>
              </w:rPr>
              <w:t xml:space="preserve"> </w:t>
            </w:r>
            <w:r w:rsidR="009D66EE" w:rsidRPr="003A7E7C">
              <w:rPr>
                <w:rFonts w:ascii="Times New Roman" w:hAnsi="Times New Roman"/>
                <w:sz w:val="24"/>
                <w:szCs w:val="24"/>
              </w:rPr>
              <w:t>2016</w:t>
            </w:r>
          </w:p>
        </w:tc>
        <w:tc>
          <w:tcPr>
            <w:tcW w:w="866" w:type="dxa"/>
            <w:gridSpan w:val="3"/>
            <w:vAlign w:val="bottom"/>
          </w:tcPr>
          <w:p w:rsidR="005B150E" w:rsidRPr="003A7E7C" w:rsidRDefault="005B150E" w:rsidP="00261067">
            <w:pPr>
              <w:spacing w:before="120"/>
              <w:jc w:val="center"/>
              <w:rPr>
                <w:b/>
              </w:rPr>
            </w:pPr>
          </w:p>
        </w:tc>
      </w:tr>
      <w:tr w:rsidR="005B150E" w:rsidRPr="003A7E7C" w:rsidTr="00121BA9">
        <w:trPr>
          <w:cantSplit/>
          <w:trHeight w:val="80"/>
        </w:trPr>
        <w:tc>
          <w:tcPr>
            <w:tcW w:w="1134" w:type="dxa"/>
          </w:tcPr>
          <w:p w:rsidR="005B150E" w:rsidRPr="003A7E7C" w:rsidRDefault="005B150E" w:rsidP="00FF4152">
            <w:pPr>
              <w:pStyle w:val="Subtitle"/>
              <w:numPr>
                <w:ilvl w:val="0"/>
                <w:numId w:val="0"/>
              </w:numPr>
              <w:spacing w:before="120" w:after="0"/>
              <w:jc w:val="left"/>
              <w:rPr>
                <w:rFonts w:ascii="Times New Roman" w:hAnsi="Times New Roman" w:cs="Times New Roman"/>
              </w:rPr>
            </w:pPr>
          </w:p>
        </w:tc>
        <w:tc>
          <w:tcPr>
            <w:tcW w:w="8080" w:type="dxa"/>
          </w:tcPr>
          <w:p w:rsidR="005B150E" w:rsidRPr="003A7E7C" w:rsidRDefault="00B82FA4" w:rsidP="00435105">
            <w:pPr>
              <w:jc w:val="both"/>
            </w:pPr>
            <w:r w:rsidRPr="003A7E7C">
              <w:rPr>
                <w:b/>
              </w:rPr>
              <w:t>RESOLVED</w:t>
            </w:r>
            <w:r w:rsidR="00672257" w:rsidRPr="003A7E7C">
              <w:rPr>
                <w:b/>
              </w:rPr>
              <w:t>:</w:t>
            </w:r>
            <w:r w:rsidR="00672257" w:rsidRPr="003A7E7C">
              <w:t xml:space="preserve"> </w:t>
            </w:r>
            <w:r w:rsidR="00044768" w:rsidRPr="003A7E7C">
              <w:t>That the</w:t>
            </w:r>
            <w:r w:rsidR="00435105" w:rsidRPr="003A7E7C">
              <w:t xml:space="preserve"> following</w:t>
            </w:r>
            <w:r w:rsidR="00044768" w:rsidRPr="003A7E7C">
              <w:t xml:space="preserve"> </w:t>
            </w:r>
            <w:r w:rsidRPr="003A7E7C">
              <w:t xml:space="preserve">minutes </w:t>
            </w:r>
            <w:r w:rsidR="00C27104" w:rsidRPr="003A7E7C">
              <w:t xml:space="preserve">be adopted as </w:t>
            </w:r>
            <w:r w:rsidR="0075145D" w:rsidRPr="003A7E7C">
              <w:t>a true record:</w:t>
            </w:r>
          </w:p>
          <w:p w:rsidR="006145F3" w:rsidRPr="003A7E7C" w:rsidRDefault="006145F3" w:rsidP="00435105">
            <w:pPr>
              <w:jc w:val="both"/>
            </w:pPr>
          </w:p>
          <w:p w:rsidR="001C2BD9" w:rsidRPr="006A59A3" w:rsidRDefault="00246A3B" w:rsidP="003227FB">
            <w:pPr>
              <w:pStyle w:val="ListParagraph"/>
              <w:numPr>
                <w:ilvl w:val="0"/>
                <w:numId w:val="3"/>
              </w:numPr>
              <w:jc w:val="both"/>
              <w:rPr>
                <w:sz w:val="24"/>
                <w:szCs w:val="24"/>
              </w:rPr>
            </w:pPr>
            <w:r>
              <w:rPr>
                <w:rFonts w:ascii="Times New Roman" w:hAnsi="Times New Roman"/>
                <w:sz w:val="24"/>
                <w:szCs w:val="24"/>
              </w:rPr>
              <w:t>Ordinary Meeting 1</w:t>
            </w:r>
            <w:r w:rsidR="00CE1AA4">
              <w:rPr>
                <w:rFonts w:ascii="Times New Roman" w:hAnsi="Times New Roman"/>
                <w:sz w:val="24"/>
                <w:szCs w:val="24"/>
              </w:rPr>
              <w:t>5</w:t>
            </w:r>
            <w:r w:rsidR="00CE1AA4" w:rsidRPr="00CE1AA4">
              <w:rPr>
                <w:rFonts w:ascii="Times New Roman" w:hAnsi="Times New Roman"/>
                <w:sz w:val="24"/>
                <w:szCs w:val="24"/>
                <w:vertAlign w:val="superscript"/>
              </w:rPr>
              <w:t>th</w:t>
            </w:r>
            <w:r w:rsidR="00CE1AA4">
              <w:rPr>
                <w:rFonts w:ascii="Times New Roman" w:hAnsi="Times New Roman"/>
                <w:sz w:val="24"/>
                <w:szCs w:val="24"/>
              </w:rPr>
              <w:t xml:space="preserve"> September</w:t>
            </w:r>
            <w:r w:rsidR="00841C88">
              <w:rPr>
                <w:rFonts w:ascii="Times New Roman" w:hAnsi="Times New Roman"/>
                <w:sz w:val="24"/>
                <w:szCs w:val="24"/>
              </w:rPr>
              <w:t xml:space="preserve"> (RWI/TB)</w:t>
            </w:r>
          </w:p>
          <w:p w:rsidR="006A59A3" w:rsidRPr="006A59A3" w:rsidRDefault="006A59A3" w:rsidP="00CB6D76">
            <w:pPr>
              <w:jc w:val="both"/>
            </w:pPr>
          </w:p>
        </w:tc>
        <w:tc>
          <w:tcPr>
            <w:tcW w:w="866" w:type="dxa"/>
            <w:gridSpan w:val="3"/>
            <w:vAlign w:val="bottom"/>
          </w:tcPr>
          <w:p w:rsidR="005B150E" w:rsidRPr="003A7E7C" w:rsidRDefault="005B150E" w:rsidP="00261067">
            <w:pPr>
              <w:keepNext/>
              <w:keepLines/>
              <w:jc w:val="center"/>
              <w:rPr>
                <w:b/>
              </w:rPr>
            </w:pPr>
          </w:p>
        </w:tc>
      </w:tr>
      <w:tr w:rsidR="00575B02" w:rsidRPr="003A7E7C" w:rsidTr="00121BA9">
        <w:trPr>
          <w:cantSplit/>
          <w:trHeight w:val="80"/>
        </w:trPr>
        <w:tc>
          <w:tcPr>
            <w:tcW w:w="1134" w:type="dxa"/>
          </w:tcPr>
          <w:p w:rsidR="00575B02" w:rsidRPr="003A7E7C" w:rsidRDefault="006E5FD4" w:rsidP="00FF4152">
            <w:pPr>
              <w:pStyle w:val="Subtitle"/>
              <w:numPr>
                <w:ilvl w:val="0"/>
                <w:numId w:val="0"/>
              </w:numPr>
              <w:spacing w:before="120" w:after="0"/>
              <w:jc w:val="left"/>
              <w:rPr>
                <w:rFonts w:ascii="Times New Roman" w:hAnsi="Times New Roman" w:cs="Times New Roman"/>
                <w:b/>
              </w:rPr>
            </w:pPr>
            <w:r>
              <w:rPr>
                <w:rFonts w:ascii="Times New Roman" w:hAnsi="Times New Roman" w:cs="Times New Roman"/>
              </w:rPr>
              <w:br w:type="page"/>
            </w:r>
            <w:r w:rsidR="002F3EA0" w:rsidRPr="003A7E7C">
              <w:br w:type="page"/>
            </w:r>
            <w:r w:rsidR="00CE1AA4">
              <w:rPr>
                <w:rFonts w:ascii="Times New Roman" w:hAnsi="Times New Roman" w:cs="Times New Roman"/>
                <w:b/>
              </w:rPr>
              <w:t>16/17-85</w:t>
            </w:r>
          </w:p>
        </w:tc>
        <w:tc>
          <w:tcPr>
            <w:tcW w:w="8080" w:type="dxa"/>
          </w:tcPr>
          <w:p w:rsidR="00575B02" w:rsidRPr="003A7E7C" w:rsidRDefault="00575B02" w:rsidP="00ED2266">
            <w:pPr>
              <w:jc w:val="both"/>
              <w:rPr>
                <w:b/>
              </w:rPr>
            </w:pPr>
            <w:r w:rsidRPr="003A7E7C">
              <w:rPr>
                <w:b/>
              </w:rPr>
              <w:t>MATTERS ARISING FROM THE MINUTES OF THE MEETING</w:t>
            </w:r>
            <w:r w:rsidR="001503C0" w:rsidRPr="003A7E7C">
              <w:rPr>
                <w:b/>
              </w:rPr>
              <w:t xml:space="preserve"> </w:t>
            </w:r>
            <w:r w:rsidR="00246A3B">
              <w:rPr>
                <w:b/>
              </w:rPr>
              <w:t>1</w:t>
            </w:r>
            <w:r w:rsidR="00CE1AA4">
              <w:rPr>
                <w:b/>
              </w:rPr>
              <w:t>5</w:t>
            </w:r>
            <w:r w:rsidR="00CE1AA4" w:rsidRPr="00CE1AA4">
              <w:rPr>
                <w:b/>
                <w:vertAlign w:val="superscript"/>
              </w:rPr>
              <w:t>TH</w:t>
            </w:r>
            <w:r w:rsidR="00CE1AA4">
              <w:rPr>
                <w:b/>
              </w:rPr>
              <w:t xml:space="preserve"> SEPTEMBER</w:t>
            </w:r>
            <w:r w:rsidR="00246A3B">
              <w:rPr>
                <w:b/>
              </w:rPr>
              <w:t xml:space="preserve"> </w:t>
            </w:r>
            <w:r w:rsidRPr="003A7E7C">
              <w:rPr>
                <w:b/>
              </w:rPr>
              <w:t>NOT COVERED ELSEWHERE</w:t>
            </w:r>
          </w:p>
        </w:tc>
        <w:tc>
          <w:tcPr>
            <w:tcW w:w="866" w:type="dxa"/>
            <w:gridSpan w:val="3"/>
            <w:vAlign w:val="bottom"/>
          </w:tcPr>
          <w:p w:rsidR="00575B02" w:rsidRPr="003A7E7C" w:rsidRDefault="00575B02" w:rsidP="00261067">
            <w:pPr>
              <w:keepNext/>
              <w:keepLines/>
              <w:jc w:val="center"/>
              <w:rPr>
                <w:b/>
              </w:rPr>
            </w:pPr>
          </w:p>
        </w:tc>
      </w:tr>
      <w:tr w:rsidR="00575B02" w:rsidRPr="003A7E7C" w:rsidTr="00121BA9">
        <w:trPr>
          <w:cantSplit/>
          <w:trHeight w:val="80"/>
        </w:trPr>
        <w:tc>
          <w:tcPr>
            <w:tcW w:w="1134" w:type="dxa"/>
          </w:tcPr>
          <w:p w:rsidR="00575B02" w:rsidRPr="003A7E7C" w:rsidRDefault="00575B02" w:rsidP="00FF4152">
            <w:pPr>
              <w:pStyle w:val="Subtitle"/>
              <w:numPr>
                <w:ilvl w:val="0"/>
                <w:numId w:val="0"/>
              </w:numPr>
              <w:spacing w:before="120" w:after="0"/>
              <w:jc w:val="left"/>
              <w:rPr>
                <w:rFonts w:ascii="Times New Roman" w:hAnsi="Times New Roman" w:cs="Times New Roman"/>
              </w:rPr>
            </w:pPr>
          </w:p>
        </w:tc>
        <w:tc>
          <w:tcPr>
            <w:tcW w:w="8080" w:type="dxa"/>
          </w:tcPr>
          <w:p w:rsidR="00FF54F3" w:rsidRPr="003A7E7C" w:rsidRDefault="00E83B76" w:rsidP="00E83B76">
            <w:r w:rsidRPr="003A7E7C">
              <w:t>None</w:t>
            </w:r>
          </w:p>
        </w:tc>
        <w:tc>
          <w:tcPr>
            <w:tcW w:w="866" w:type="dxa"/>
            <w:gridSpan w:val="3"/>
            <w:vAlign w:val="bottom"/>
          </w:tcPr>
          <w:p w:rsidR="00575B02" w:rsidRPr="003A7E7C" w:rsidRDefault="00575B02" w:rsidP="00261067">
            <w:pPr>
              <w:keepNext/>
              <w:keepLines/>
              <w:jc w:val="center"/>
              <w:rPr>
                <w:b/>
              </w:rPr>
            </w:pPr>
          </w:p>
        </w:tc>
      </w:tr>
      <w:tr w:rsidR="005B150E" w:rsidRPr="003A7E7C" w:rsidTr="00121BA9">
        <w:trPr>
          <w:gridAfter w:val="2"/>
          <w:wAfter w:w="180" w:type="dxa"/>
          <w:cantSplit/>
          <w:trHeight w:val="80"/>
        </w:trPr>
        <w:tc>
          <w:tcPr>
            <w:tcW w:w="1134" w:type="dxa"/>
          </w:tcPr>
          <w:p w:rsidR="005B150E" w:rsidRPr="003A7E7C" w:rsidRDefault="00040348" w:rsidP="00D53CBA">
            <w:pPr>
              <w:pStyle w:val="Subtitle"/>
              <w:numPr>
                <w:ilvl w:val="0"/>
                <w:numId w:val="0"/>
              </w:numPr>
              <w:spacing w:before="120" w:after="0"/>
              <w:jc w:val="left"/>
              <w:rPr>
                <w:rFonts w:ascii="Times New Roman" w:hAnsi="Times New Roman" w:cs="Times New Roman"/>
                <w:b/>
              </w:rPr>
            </w:pPr>
            <w:r w:rsidRPr="003A7E7C">
              <w:br w:type="page"/>
            </w:r>
            <w:r w:rsidR="00BC2BBC" w:rsidRPr="003A7E7C">
              <w:rPr>
                <w:rFonts w:ascii="Times New Roman" w:hAnsi="Times New Roman" w:cs="Times New Roman"/>
              </w:rPr>
              <w:br w:type="page"/>
            </w:r>
            <w:r w:rsidR="00A70A1E" w:rsidRPr="003A7E7C">
              <w:rPr>
                <w:rFonts w:ascii="Times New Roman" w:hAnsi="Times New Roman" w:cs="Times New Roman"/>
              </w:rPr>
              <w:br w:type="page"/>
            </w:r>
            <w:r w:rsidR="00CE1AA4">
              <w:rPr>
                <w:rFonts w:ascii="Times New Roman" w:hAnsi="Times New Roman" w:cs="Times New Roman"/>
                <w:b/>
              </w:rPr>
              <w:t>16/17-86</w:t>
            </w:r>
          </w:p>
        </w:tc>
        <w:tc>
          <w:tcPr>
            <w:tcW w:w="8080" w:type="dxa"/>
          </w:tcPr>
          <w:p w:rsidR="005B150E" w:rsidRPr="003A7E7C" w:rsidRDefault="005550DD" w:rsidP="006A5F48">
            <w:pPr>
              <w:pStyle w:val="Heading1"/>
              <w:rPr>
                <w:rFonts w:ascii="Times New Roman" w:hAnsi="Times New Roman"/>
                <w:sz w:val="24"/>
                <w:szCs w:val="24"/>
              </w:rPr>
            </w:pPr>
            <w:r w:rsidRPr="003A7E7C">
              <w:rPr>
                <w:rFonts w:ascii="Times New Roman" w:hAnsi="Times New Roman"/>
                <w:sz w:val="24"/>
                <w:szCs w:val="24"/>
              </w:rPr>
              <w:t>TO RECEIVE THE REPORT OF THE WARD COUNCILLORS</w:t>
            </w:r>
          </w:p>
        </w:tc>
        <w:tc>
          <w:tcPr>
            <w:tcW w:w="686" w:type="dxa"/>
            <w:vAlign w:val="bottom"/>
          </w:tcPr>
          <w:p w:rsidR="005B150E" w:rsidRPr="003A7E7C" w:rsidRDefault="005B150E" w:rsidP="00261067">
            <w:pPr>
              <w:keepNext/>
              <w:keepLines/>
              <w:jc w:val="center"/>
              <w:rPr>
                <w:b/>
              </w:rPr>
            </w:pPr>
          </w:p>
        </w:tc>
      </w:tr>
      <w:tr w:rsidR="00D741BE" w:rsidRPr="003A7E7C" w:rsidTr="00121BA9">
        <w:trPr>
          <w:gridAfter w:val="2"/>
          <w:wAfter w:w="180" w:type="dxa"/>
          <w:cantSplit/>
          <w:trHeight w:val="80"/>
        </w:trPr>
        <w:tc>
          <w:tcPr>
            <w:tcW w:w="1134" w:type="dxa"/>
          </w:tcPr>
          <w:p w:rsidR="00D741BE" w:rsidRPr="003A7E7C" w:rsidRDefault="00D741BE" w:rsidP="000C253D">
            <w:pPr>
              <w:pStyle w:val="Subtitle"/>
              <w:numPr>
                <w:ilvl w:val="0"/>
                <w:numId w:val="0"/>
              </w:numPr>
              <w:spacing w:before="120" w:after="0"/>
              <w:jc w:val="left"/>
              <w:rPr>
                <w:rFonts w:ascii="Times New Roman" w:hAnsi="Times New Roman" w:cs="Times New Roman"/>
              </w:rPr>
            </w:pPr>
          </w:p>
        </w:tc>
        <w:tc>
          <w:tcPr>
            <w:tcW w:w="8080" w:type="dxa"/>
          </w:tcPr>
          <w:p w:rsidR="00391199" w:rsidRPr="006A59A3" w:rsidRDefault="006A59A3" w:rsidP="006A59A3">
            <w:pPr>
              <w:tabs>
                <w:tab w:val="center" w:pos="4053"/>
              </w:tabs>
            </w:pPr>
            <w:r>
              <w:t>No Ward Councillor was present.</w:t>
            </w:r>
          </w:p>
        </w:tc>
        <w:tc>
          <w:tcPr>
            <w:tcW w:w="686" w:type="dxa"/>
            <w:vAlign w:val="bottom"/>
          </w:tcPr>
          <w:p w:rsidR="00D741BE" w:rsidRPr="003A7E7C" w:rsidRDefault="00D741BE" w:rsidP="00261067">
            <w:pPr>
              <w:keepNext/>
              <w:keepLines/>
              <w:jc w:val="center"/>
              <w:rPr>
                <w:b/>
              </w:rPr>
            </w:pPr>
          </w:p>
        </w:tc>
      </w:tr>
      <w:tr w:rsidR="00337434" w:rsidRPr="003A7E7C" w:rsidTr="00121BA9">
        <w:trPr>
          <w:gridAfter w:val="1"/>
          <w:wAfter w:w="157" w:type="dxa"/>
          <w:cantSplit/>
          <w:trHeight w:val="80"/>
        </w:trPr>
        <w:tc>
          <w:tcPr>
            <w:tcW w:w="1134" w:type="dxa"/>
            <w:vAlign w:val="bottom"/>
          </w:tcPr>
          <w:p w:rsidR="00337434" w:rsidRPr="003A7E7C" w:rsidRDefault="00085AE3" w:rsidP="000C253D">
            <w:pPr>
              <w:pStyle w:val="Subtitle"/>
              <w:numPr>
                <w:ilvl w:val="0"/>
                <w:numId w:val="0"/>
              </w:numPr>
              <w:spacing w:before="120" w:after="0"/>
              <w:jc w:val="left"/>
              <w:rPr>
                <w:rFonts w:ascii="Times New Roman" w:hAnsi="Times New Roman" w:cs="Times New Roman"/>
                <w:b/>
              </w:rPr>
            </w:pPr>
            <w:r w:rsidRPr="003A7E7C">
              <w:rPr>
                <w:rFonts w:ascii="Times New Roman" w:hAnsi="Times New Roman" w:cs="Times New Roman"/>
              </w:rPr>
              <w:br w:type="page"/>
            </w:r>
            <w:r w:rsidR="00E33AAB" w:rsidRPr="003A7E7C">
              <w:rPr>
                <w:rFonts w:ascii="Times New Roman" w:hAnsi="Times New Roman" w:cs="Times New Roman"/>
              </w:rPr>
              <w:br w:type="page"/>
            </w:r>
            <w:r w:rsidR="00783D3F" w:rsidRPr="003A7E7C">
              <w:rPr>
                <w:rFonts w:ascii="Times New Roman" w:hAnsi="Times New Roman" w:cs="Times New Roman"/>
              </w:rPr>
              <w:br w:type="page"/>
            </w:r>
            <w:r w:rsidR="00CE1AA4">
              <w:rPr>
                <w:rFonts w:ascii="Times New Roman" w:hAnsi="Times New Roman" w:cs="Times New Roman"/>
                <w:b/>
              </w:rPr>
              <w:t>16/17-87</w:t>
            </w:r>
          </w:p>
        </w:tc>
        <w:tc>
          <w:tcPr>
            <w:tcW w:w="8080" w:type="dxa"/>
            <w:vAlign w:val="bottom"/>
          </w:tcPr>
          <w:p w:rsidR="00337434" w:rsidRPr="003A7E7C" w:rsidRDefault="0013419F" w:rsidP="00D741BE">
            <w:pPr>
              <w:rPr>
                <w:b/>
              </w:rPr>
            </w:pPr>
            <w:r w:rsidRPr="003A7E7C">
              <w:rPr>
                <w:b/>
              </w:rPr>
              <w:t>FINANCE</w:t>
            </w:r>
          </w:p>
        </w:tc>
        <w:tc>
          <w:tcPr>
            <w:tcW w:w="709" w:type="dxa"/>
            <w:gridSpan w:val="2"/>
            <w:vAlign w:val="bottom"/>
          </w:tcPr>
          <w:p w:rsidR="00337434" w:rsidRPr="003A7E7C" w:rsidRDefault="00337434" w:rsidP="00261067">
            <w:pPr>
              <w:keepNext/>
              <w:keepLines/>
              <w:jc w:val="center"/>
              <w:rPr>
                <w:b/>
              </w:rPr>
            </w:pPr>
          </w:p>
        </w:tc>
      </w:tr>
      <w:tr w:rsidR="00337434" w:rsidRPr="003A7E7C" w:rsidTr="00121BA9">
        <w:trPr>
          <w:gridAfter w:val="1"/>
          <w:wAfter w:w="157" w:type="dxa"/>
          <w:cantSplit/>
          <w:trHeight w:val="80"/>
        </w:trPr>
        <w:tc>
          <w:tcPr>
            <w:tcW w:w="1134" w:type="dxa"/>
          </w:tcPr>
          <w:p w:rsidR="00337434" w:rsidRPr="003A7E7C" w:rsidRDefault="00337434" w:rsidP="000C253D">
            <w:pPr>
              <w:pStyle w:val="Subtitle"/>
              <w:numPr>
                <w:ilvl w:val="0"/>
                <w:numId w:val="0"/>
              </w:numPr>
              <w:spacing w:before="120" w:after="0"/>
              <w:jc w:val="left"/>
              <w:rPr>
                <w:rFonts w:ascii="Times New Roman" w:hAnsi="Times New Roman" w:cs="Times New Roman"/>
                <w:b/>
              </w:rPr>
            </w:pPr>
          </w:p>
        </w:tc>
        <w:tc>
          <w:tcPr>
            <w:tcW w:w="8080" w:type="dxa"/>
          </w:tcPr>
          <w:p w:rsidR="00B02ACD" w:rsidRPr="003A7E7C" w:rsidRDefault="00B162CE" w:rsidP="003227FB">
            <w:pPr>
              <w:pStyle w:val="ListParagraph"/>
              <w:numPr>
                <w:ilvl w:val="0"/>
                <w:numId w:val="4"/>
              </w:numPr>
              <w:rPr>
                <w:rFonts w:ascii="Times New Roman" w:hAnsi="Times New Roman"/>
                <w:sz w:val="24"/>
                <w:szCs w:val="24"/>
              </w:rPr>
            </w:pPr>
            <w:r w:rsidRPr="00B162CE">
              <w:rPr>
                <w:rFonts w:ascii="Times New Roman" w:hAnsi="Times New Roman"/>
                <w:b/>
                <w:sz w:val="24"/>
                <w:szCs w:val="24"/>
              </w:rPr>
              <w:t>RESOLVED</w:t>
            </w:r>
            <w:r>
              <w:rPr>
                <w:rFonts w:ascii="Times New Roman" w:hAnsi="Times New Roman"/>
                <w:sz w:val="24"/>
                <w:szCs w:val="24"/>
              </w:rPr>
              <w:t xml:space="preserve"> – That t</w:t>
            </w:r>
            <w:r w:rsidR="008274CE" w:rsidRPr="003A7E7C">
              <w:rPr>
                <w:rFonts w:ascii="Times New Roman" w:hAnsi="Times New Roman"/>
                <w:sz w:val="24"/>
                <w:szCs w:val="24"/>
              </w:rPr>
              <w:t xml:space="preserve">he following payments </w:t>
            </w:r>
            <w:r>
              <w:rPr>
                <w:rFonts w:ascii="Times New Roman" w:hAnsi="Times New Roman"/>
                <w:sz w:val="24"/>
                <w:szCs w:val="24"/>
              </w:rPr>
              <w:t xml:space="preserve">be </w:t>
            </w:r>
            <w:r w:rsidR="00971A2D" w:rsidRPr="003A7E7C">
              <w:rPr>
                <w:rFonts w:ascii="Times New Roman" w:hAnsi="Times New Roman"/>
                <w:sz w:val="24"/>
                <w:szCs w:val="24"/>
              </w:rPr>
              <w:t xml:space="preserve">approved: </w:t>
            </w:r>
            <w:r w:rsidR="004D2617" w:rsidRPr="003A7E7C">
              <w:rPr>
                <w:rFonts w:ascii="Times New Roman" w:hAnsi="Times New Roman"/>
                <w:sz w:val="24"/>
                <w:szCs w:val="24"/>
              </w:rPr>
              <w:t xml:space="preserve">                                              </w:t>
            </w:r>
          </w:p>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4353"/>
              <w:gridCol w:w="263"/>
              <w:gridCol w:w="5670"/>
            </w:tblGrid>
            <w:tr w:rsidR="00892787" w:rsidRPr="003A7E7C" w:rsidTr="00892787">
              <w:tc>
                <w:tcPr>
                  <w:tcW w:w="510" w:type="dxa"/>
                </w:tcPr>
                <w:p w:rsidR="00892787" w:rsidRPr="003A7E7C" w:rsidRDefault="00892787" w:rsidP="00E74EDA">
                  <w:r w:rsidRPr="003A7E7C">
                    <w:t>1.</w:t>
                  </w:r>
                </w:p>
              </w:tc>
              <w:tc>
                <w:tcPr>
                  <w:tcW w:w="4353" w:type="dxa"/>
                </w:tcPr>
                <w:p w:rsidR="00892787" w:rsidRPr="003A7E7C" w:rsidRDefault="00892787" w:rsidP="00C57B6F">
                  <w:r w:rsidRPr="003A7E7C">
                    <w:t>Clerk’s salary</w:t>
                  </w:r>
                </w:p>
              </w:tc>
              <w:tc>
                <w:tcPr>
                  <w:tcW w:w="263" w:type="dxa"/>
                </w:tcPr>
                <w:p w:rsidR="00892787" w:rsidRPr="003A7E7C" w:rsidRDefault="00B74CF0" w:rsidP="00E74EDA">
                  <w:r w:rsidRPr="003A7E7C">
                    <w:t>£</w:t>
                  </w:r>
                </w:p>
              </w:tc>
              <w:tc>
                <w:tcPr>
                  <w:tcW w:w="5670" w:type="dxa"/>
                </w:tcPr>
                <w:p w:rsidR="00892787" w:rsidRPr="003A7E7C" w:rsidRDefault="00892787" w:rsidP="00E74EDA"/>
              </w:tc>
            </w:tr>
            <w:tr w:rsidR="00465B5D" w:rsidRPr="003A7E7C" w:rsidTr="00892787">
              <w:tc>
                <w:tcPr>
                  <w:tcW w:w="510" w:type="dxa"/>
                </w:tcPr>
                <w:p w:rsidR="00465B5D" w:rsidRPr="003A7E7C" w:rsidRDefault="00742922" w:rsidP="00444F27">
                  <w:r w:rsidRPr="003A7E7C">
                    <w:t>2.</w:t>
                  </w:r>
                </w:p>
              </w:tc>
              <w:tc>
                <w:tcPr>
                  <w:tcW w:w="4353" w:type="dxa"/>
                </w:tcPr>
                <w:p w:rsidR="00465B5D" w:rsidRPr="003A7E7C" w:rsidRDefault="00F87ADE" w:rsidP="00E74EDA">
                  <w:r w:rsidRPr="003A7E7C">
                    <w:t>NFU (Playing Fields insurance)</w:t>
                  </w:r>
                </w:p>
              </w:tc>
              <w:tc>
                <w:tcPr>
                  <w:tcW w:w="263" w:type="dxa"/>
                </w:tcPr>
                <w:p w:rsidR="00465B5D" w:rsidRPr="003A7E7C" w:rsidRDefault="00F87ADE" w:rsidP="00E74EDA">
                  <w:r w:rsidRPr="003A7E7C">
                    <w:t>£</w:t>
                  </w:r>
                </w:p>
              </w:tc>
              <w:tc>
                <w:tcPr>
                  <w:tcW w:w="5670" w:type="dxa"/>
                </w:tcPr>
                <w:p w:rsidR="00465B5D" w:rsidRPr="003A7E7C" w:rsidRDefault="00DD1EB0" w:rsidP="00E74EDA">
                  <w:r w:rsidRPr="003A7E7C">
                    <w:t>38.46</w:t>
                  </w:r>
                </w:p>
              </w:tc>
            </w:tr>
            <w:tr w:rsidR="00600DB5" w:rsidRPr="003A7E7C" w:rsidTr="00892787">
              <w:tc>
                <w:tcPr>
                  <w:tcW w:w="510" w:type="dxa"/>
                </w:tcPr>
                <w:p w:rsidR="00600DB5" w:rsidRPr="003A7E7C" w:rsidRDefault="001F67FE" w:rsidP="00E74EDA">
                  <w:r>
                    <w:t>3.</w:t>
                  </w:r>
                </w:p>
              </w:tc>
              <w:tc>
                <w:tcPr>
                  <w:tcW w:w="4353" w:type="dxa"/>
                </w:tcPr>
                <w:p w:rsidR="00600DB5" w:rsidRPr="003A7E7C" w:rsidRDefault="001F67FE" w:rsidP="00E74EDA">
                  <w:r>
                    <w:t>Fly Signs</w:t>
                  </w:r>
                </w:p>
              </w:tc>
              <w:tc>
                <w:tcPr>
                  <w:tcW w:w="263" w:type="dxa"/>
                </w:tcPr>
                <w:p w:rsidR="00600DB5" w:rsidRPr="003A7E7C" w:rsidRDefault="001F67FE" w:rsidP="00E74EDA">
                  <w:r>
                    <w:t>£</w:t>
                  </w:r>
                </w:p>
              </w:tc>
              <w:tc>
                <w:tcPr>
                  <w:tcW w:w="5670" w:type="dxa"/>
                </w:tcPr>
                <w:p w:rsidR="00600DB5" w:rsidRPr="003A7E7C" w:rsidRDefault="001F67FE" w:rsidP="00E74EDA">
                  <w:r>
                    <w:t>45.00</w:t>
                  </w:r>
                </w:p>
              </w:tc>
            </w:tr>
            <w:tr w:rsidR="00600DB5" w:rsidRPr="003A7E7C" w:rsidTr="00892787">
              <w:tc>
                <w:tcPr>
                  <w:tcW w:w="510" w:type="dxa"/>
                </w:tcPr>
                <w:p w:rsidR="00600DB5" w:rsidRPr="003A7E7C" w:rsidRDefault="001F67FE" w:rsidP="00E74EDA">
                  <w:r>
                    <w:t>4.</w:t>
                  </w:r>
                </w:p>
              </w:tc>
              <w:tc>
                <w:tcPr>
                  <w:tcW w:w="4353" w:type="dxa"/>
                </w:tcPr>
                <w:p w:rsidR="00600DB5" w:rsidRPr="003A7E7C" w:rsidRDefault="001F67FE" w:rsidP="00E74EDA">
                  <w:r>
                    <w:t>ROSPA</w:t>
                  </w:r>
                </w:p>
              </w:tc>
              <w:tc>
                <w:tcPr>
                  <w:tcW w:w="263" w:type="dxa"/>
                </w:tcPr>
                <w:p w:rsidR="00600DB5" w:rsidRPr="003A7E7C" w:rsidRDefault="001F67FE" w:rsidP="00E74EDA">
                  <w:r>
                    <w:t>£</w:t>
                  </w:r>
                </w:p>
              </w:tc>
              <w:tc>
                <w:tcPr>
                  <w:tcW w:w="5670" w:type="dxa"/>
                </w:tcPr>
                <w:p w:rsidR="00600DB5" w:rsidRPr="003A7E7C" w:rsidRDefault="001F67FE" w:rsidP="00E74EDA">
                  <w:r>
                    <w:t>96.60</w:t>
                  </w:r>
                </w:p>
              </w:tc>
            </w:tr>
            <w:tr w:rsidR="00405431" w:rsidRPr="003A7E7C" w:rsidTr="00892787">
              <w:tc>
                <w:tcPr>
                  <w:tcW w:w="510" w:type="dxa"/>
                </w:tcPr>
                <w:p w:rsidR="00405431" w:rsidRPr="003A7E7C" w:rsidRDefault="00747221" w:rsidP="00E74EDA">
                  <w:r>
                    <w:t>5.</w:t>
                  </w:r>
                </w:p>
              </w:tc>
              <w:tc>
                <w:tcPr>
                  <w:tcW w:w="4353" w:type="dxa"/>
                </w:tcPr>
                <w:p w:rsidR="00405431" w:rsidRPr="003A7E7C" w:rsidRDefault="00747221" w:rsidP="00E74EDA">
                  <w:r>
                    <w:t>Methodist Church (room hire)</w:t>
                  </w:r>
                </w:p>
              </w:tc>
              <w:tc>
                <w:tcPr>
                  <w:tcW w:w="263" w:type="dxa"/>
                </w:tcPr>
                <w:p w:rsidR="00405431" w:rsidRPr="003A7E7C" w:rsidRDefault="00747221" w:rsidP="00E74EDA">
                  <w:r>
                    <w:t>£</w:t>
                  </w:r>
                </w:p>
              </w:tc>
              <w:tc>
                <w:tcPr>
                  <w:tcW w:w="5670" w:type="dxa"/>
                </w:tcPr>
                <w:p w:rsidR="00405431" w:rsidRPr="003A7E7C" w:rsidRDefault="00CE1AA4" w:rsidP="00E74EDA">
                  <w:r>
                    <w:t>9</w:t>
                  </w:r>
                  <w:r w:rsidR="00747221">
                    <w:t>0.00</w:t>
                  </w:r>
                </w:p>
              </w:tc>
            </w:tr>
            <w:tr w:rsidR="00747221" w:rsidRPr="003A7E7C" w:rsidTr="00892787">
              <w:tc>
                <w:tcPr>
                  <w:tcW w:w="510" w:type="dxa"/>
                </w:tcPr>
                <w:p w:rsidR="00747221" w:rsidRDefault="001F67FE" w:rsidP="00E74EDA">
                  <w:r>
                    <w:t>6.</w:t>
                  </w:r>
                </w:p>
              </w:tc>
              <w:tc>
                <w:tcPr>
                  <w:tcW w:w="4353" w:type="dxa"/>
                </w:tcPr>
                <w:p w:rsidR="00747221" w:rsidRDefault="001F67FE" w:rsidP="00E74EDA">
                  <w:proofErr w:type="spellStart"/>
                  <w:r>
                    <w:t>Laytons</w:t>
                  </w:r>
                  <w:proofErr w:type="spellEnd"/>
                </w:p>
              </w:tc>
              <w:tc>
                <w:tcPr>
                  <w:tcW w:w="263" w:type="dxa"/>
                </w:tcPr>
                <w:p w:rsidR="00747221" w:rsidRDefault="001F67FE" w:rsidP="00E74EDA">
                  <w:r>
                    <w:t>£</w:t>
                  </w:r>
                </w:p>
              </w:tc>
              <w:tc>
                <w:tcPr>
                  <w:tcW w:w="5670" w:type="dxa"/>
                </w:tcPr>
                <w:p w:rsidR="00747221" w:rsidRDefault="001F67FE" w:rsidP="00E74EDA">
                  <w:r>
                    <w:t>342.00</w:t>
                  </w:r>
                </w:p>
              </w:tc>
            </w:tr>
            <w:tr w:rsidR="00747221" w:rsidRPr="003A7E7C" w:rsidTr="00892787">
              <w:tc>
                <w:tcPr>
                  <w:tcW w:w="510" w:type="dxa"/>
                </w:tcPr>
                <w:p w:rsidR="00747221" w:rsidRDefault="00747221" w:rsidP="00E74EDA"/>
              </w:tc>
              <w:tc>
                <w:tcPr>
                  <w:tcW w:w="4353" w:type="dxa"/>
                </w:tcPr>
                <w:p w:rsidR="00747221" w:rsidRDefault="00747221" w:rsidP="00E74EDA"/>
              </w:tc>
              <w:tc>
                <w:tcPr>
                  <w:tcW w:w="263" w:type="dxa"/>
                </w:tcPr>
                <w:p w:rsidR="00747221" w:rsidRDefault="00747221" w:rsidP="00E74EDA"/>
              </w:tc>
              <w:tc>
                <w:tcPr>
                  <w:tcW w:w="5670" w:type="dxa"/>
                </w:tcPr>
                <w:p w:rsidR="00747221" w:rsidRDefault="00747221" w:rsidP="00E74EDA"/>
              </w:tc>
            </w:tr>
            <w:tr w:rsidR="00747221" w:rsidRPr="003A7E7C" w:rsidTr="00892787">
              <w:tc>
                <w:tcPr>
                  <w:tcW w:w="510" w:type="dxa"/>
                </w:tcPr>
                <w:p w:rsidR="00747221" w:rsidRDefault="00747221" w:rsidP="00E74EDA"/>
              </w:tc>
              <w:tc>
                <w:tcPr>
                  <w:tcW w:w="4353" w:type="dxa"/>
                </w:tcPr>
                <w:p w:rsidR="00747221" w:rsidRDefault="00747221" w:rsidP="00E74EDA"/>
              </w:tc>
              <w:tc>
                <w:tcPr>
                  <w:tcW w:w="263" w:type="dxa"/>
                </w:tcPr>
                <w:p w:rsidR="00747221" w:rsidRDefault="00747221" w:rsidP="00E74EDA"/>
              </w:tc>
              <w:tc>
                <w:tcPr>
                  <w:tcW w:w="5670" w:type="dxa"/>
                </w:tcPr>
                <w:p w:rsidR="00747221" w:rsidRDefault="00747221" w:rsidP="00E74EDA"/>
              </w:tc>
            </w:tr>
          </w:tbl>
          <w:p w:rsidR="008274CE" w:rsidRPr="003A7E7C" w:rsidRDefault="007E5742" w:rsidP="00C17F83">
            <w:r w:rsidRPr="003A7E7C">
              <w:t>Monthly</w:t>
            </w:r>
            <w:r w:rsidR="008274CE" w:rsidRPr="003A7E7C">
              <w:t xml:space="preserve"> transfers to the </w:t>
            </w:r>
            <w:r w:rsidRPr="003A7E7C">
              <w:t>savings account:</w:t>
            </w:r>
          </w:p>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4353"/>
              <w:gridCol w:w="263"/>
              <w:gridCol w:w="5670"/>
            </w:tblGrid>
            <w:tr w:rsidR="008274CE" w:rsidRPr="003A7E7C" w:rsidTr="003378C6">
              <w:tc>
                <w:tcPr>
                  <w:tcW w:w="510" w:type="dxa"/>
                </w:tcPr>
                <w:p w:rsidR="008274CE" w:rsidRPr="003A7E7C" w:rsidRDefault="008274CE" w:rsidP="008274CE">
                  <w:r w:rsidRPr="003A7E7C">
                    <w:t>1.</w:t>
                  </w:r>
                </w:p>
              </w:tc>
              <w:tc>
                <w:tcPr>
                  <w:tcW w:w="4353" w:type="dxa"/>
                </w:tcPr>
                <w:p w:rsidR="008274CE" w:rsidRPr="003A7E7C" w:rsidRDefault="007E5742" w:rsidP="008274CE">
                  <w:r w:rsidRPr="003A7E7C">
                    <w:t>Churchyard &amp; Cemetery fund</w:t>
                  </w:r>
                </w:p>
              </w:tc>
              <w:tc>
                <w:tcPr>
                  <w:tcW w:w="263" w:type="dxa"/>
                </w:tcPr>
                <w:p w:rsidR="008274CE" w:rsidRPr="003A7E7C" w:rsidRDefault="007E5742" w:rsidP="008274CE">
                  <w:r w:rsidRPr="003A7E7C">
                    <w:t>£</w:t>
                  </w:r>
                </w:p>
              </w:tc>
              <w:tc>
                <w:tcPr>
                  <w:tcW w:w="5670" w:type="dxa"/>
                </w:tcPr>
                <w:p w:rsidR="008274CE" w:rsidRPr="003A7E7C" w:rsidRDefault="007E5742" w:rsidP="008274CE">
                  <w:r w:rsidRPr="003A7E7C">
                    <w:t>167.00</w:t>
                  </w:r>
                </w:p>
              </w:tc>
            </w:tr>
            <w:tr w:rsidR="008274CE" w:rsidRPr="003A7E7C" w:rsidTr="003378C6">
              <w:tc>
                <w:tcPr>
                  <w:tcW w:w="510" w:type="dxa"/>
                </w:tcPr>
                <w:p w:rsidR="008274CE" w:rsidRPr="003A7E7C" w:rsidRDefault="008274CE" w:rsidP="008274CE">
                  <w:r w:rsidRPr="003A7E7C">
                    <w:t>2.</w:t>
                  </w:r>
                </w:p>
              </w:tc>
              <w:tc>
                <w:tcPr>
                  <w:tcW w:w="4353" w:type="dxa"/>
                </w:tcPr>
                <w:p w:rsidR="008274CE" w:rsidRPr="003A7E7C" w:rsidRDefault="007E5742" w:rsidP="008274CE">
                  <w:r w:rsidRPr="003A7E7C">
                    <w:t>Election fund</w:t>
                  </w:r>
                </w:p>
              </w:tc>
              <w:tc>
                <w:tcPr>
                  <w:tcW w:w="263" w:type="dxa"/>
                </w:tcPr>
                <w:p w:rsidR="008274CE" w:rsidRPr="003A7E7C" w:rsidRDefault="007E5742" w:rsidP="008274CE">
                  <w:r w:rsidRPr="003A7E7C">
                    <w:t>£</w:t>
                  </w:r>
                </w:p>
              </w:tc>
              <w:tc>
                <w:tcPr>
                  <w:tcW w:w="5670" w:type="dxa"/>
                </w:tcPr>
                <w:p w:rsidR="008274CE" w:rsidRPr="003A7E7C" w:rsidRDefault="007E5742" w:rsidP="008274CE">
                  <w:r w:rsidRPr="003A7E7C">
                    <w:t>25.00</w:t>
                  </w:r>
                </w:p>
              </w:tc>
            </w:tr>
            <w:tr w:rsidR="008274CE" w:rsidRPr="003A7E7C" w:rsidTr="003378C6">
              <w:tc>
                <w:tcPr>
                  <w:tcW w:w="510" w:type="dxa"/>
                </w:tcPr>
                <w:p w:rsidR="008274CE" w:rsidRPr="003A7E7C" w:rsidRDefault="00742922" w:rsidP="008274CE">
                  <w:r w:rsidRPr="003A7E7C">
                    <w:t>3.</w:t>
                  </w:r>
                </w:p>
              </w:tc>
              <w:tc>
                <w:tcPr>
                  <w:tcW w:w="4353" w:type="dxa"/>
                </w:tcPr>
                <w:p w:rsidR="008274CE" w:rsidRPr="003A7E7C" w:rsidRDefault="002E5001" w:rsidP="002E5001">
                  <w:r w:rsidRPr="003A7E7C">
                    <w:t>Projects fund</w:t>
                  </w:r>
                </w:p>
              </w:tc>
              <w:tc>
                <w:tcPr>
                  <w:tcW w:w="263" w:type="dxa"/>
                </w:tcPr>
                <w:p w:rsidR="008274CE" w:rsidRPr="003A7E7C" w:rsidRDefault="007E5742" w:rsidP="008274CE">
                  <w:r w:rsidRPr="003A7E7C">
                    <w:t>£</w:t>
                  </w:r>
                </w:p>
              </w:tc>
              <w:tc>
                <w:tcPr>
                  <w:tcW w:w="5670" w:type="dxa"/>
                </w:tcPr>
                <w:p w:rsidR="008274CE" w:rsidRPr="003A7E7C" w:rsidRDefault="00E3284B" w:rsidP="008274CE">
                  <w:r w:rsidRPr="003A7E7C">
                    <w:t>1</w:t>
                  </w:r>
                  <w:r w:rsidR="007E5742" w:rsidRPr="003A7E7C">
                    <w:t>25.00</w:t>
                  </w:r>
                </w:p>
              </w:tc>
            </w:tr>
          </w:tbl>
          <w:p w:rsidR="008274CE" w:rsidRDefault="008274CE" w:rsidP="00C17F83"/>
          <w:p w:rsidR="00B162CE" w:rsidRDefault="00B162CE" w:rsidP="006A59A3"/>
          <w:p w:rsidR="0063345B" w:rsidRPr="001F67FE" w:rsidRDefault="00F668E6" w:rsidP="0063345B">
            <w:pPr>
              <w:pStyle w:val="ListParagraph"/>
              <w:numPr>
                <w:ilvl w:val="0"/>
                <w:numId w:val="4"/>
              </w:numPr>
            </w:pPr>
            <w:r>
              <w:rPr>
                <w:rFonts w:ascii="Times New Roman" w:hAnsi="Times New Roman"/>
                <w:sz w:val="24"/>
                <w:szCs w:val="24"/>
                <w:lang w:eastAsia="en-GB"/>
              </w:rPr>
              <w:t>The Clerk is still chasing Npower with regards to the query over their last invoice.</w:t>
            </w:r>
          </w:p>
          <w:p w:rsidR="001F67FE" w:rsidRPr="006E5FD4" w:rsidRDefault="001F67FE" w:rsidP="0063345B">
            <w:pPr>
              <w:pStyle w:val="ListParagraph"/>
              <w:numPr>
                <w:ilvl w:val="0"/>
                <w:numId w:val="4"/>
              </w:numPr>
            </w:pPr>
            <w:r>
              <w:rPr>
                <w:rFonts w:ascii="Times New Roman" w:hAnsi="Times New Roman"/>
                <w:sz w:val="24"/>
                <w:szCs w:val="24"/>
                <w:lang w:eastAsia="en-GB"/>
              </w:rPr>
              <w:t>The draft budget for 2017/18 was discussed.  Clerk to make amendments suggested for discussion at the November meeting.</w:t>
            </w:r>
          </w:p>
          <w:p w:rsidR="006E5FD4" w:rsidRPr="006A59A3" w:rsidRDefault="006E5FD4" w:rsidP="006E5FD4">
            <w:r w:rsidRPr="006E5FD4">
              <w:rPr>
                <w:b/>
              </w:rPr>
              <w:t>ACTION:</w:t>
            </w:r>
            <w:r>
              <w:t xml:space="preserve"> Clerk to </w:t>
            </w:r>
            <w:r w:rsidR="001F67FE">
              <w:t>resolve issue with Npower invoice and update draft budget.</w:t>
            </w:r>
          </w:p>
        </w:tc>
        <w:tc>
          <w:tcPr>
            <w:tcW w:w="709" w:type="dxa"/>
            <w:gridSpan w:val="2"/>
            <w:vAlign w:val="bottom"/>
          </w:tcPr>
          <w:p w:rsidR="00337434" w:rsidRPr="003A7E7C" w:rsidRDefault="006E5FD4" w:rsidP="00B02ACD">
            <w:pPr>
              <w:keepNext/>
              <w:keepLines/>
              <w:rPr>
                <w:b/>
              </w:rPr>
            </w:pPr>
            <w:r>
              <w:rPr>
                <w:b/>
              </w:rPr>
              <w:t>CC</w:t>
            </w:r>
          </w:p>
        </w:tc>
      </w:tr>
      <w:tr w:rsidR="00AD3842" w:rsidRPr="003A7E7C" w:rsidTr="00121BA9">
        <w:trPr>
          <w:gridAfter w:val="1"/>
          <w:wAfter w:w="157" w:type="dxa"/>
          <w:cantSplit/>
          <w:trHeight w:val="80"/>
        </w:trPr>
        <w:tc>
          <w:tcPr>
            <w:tcW w:w="1134" w:type="dxa"/>
            <w:vAlign w:val="bottom"/>
          </w:tcPr>
          <w:p w:rsidR="00AD3842" w:rsidRPr="003A7E7C" w:rsidRDefault="003B6D04" w:rsidP="00D53CBA">
            <w:pPr>
              <w:pStyle w:val="Subtitle"/>
              <w:numPr>
                <w:ilvl w:val="0"/>
                <w:numId w:val="0"/>
              </w:numPr>
              <w:spacing w:before="120" w:after="0"/>
              <w:jc w:val="left"/>
              <w:rPr>
                <w:rFonts w:ascii="Times New Roman" w:hAnsi="Times New Roman" w:cs="Times New Roman"/>
                <w:b/>
              </w:rPr>
            </w:pPr>
            <w:r w:rsidRPr="003A7E7C">
              <w:rPr>
                <w:rFonts w:ascii="Times New Roman" w:hAnsi="Times New Roman" w:cs="Times New Roman"/>
                <w:b/>
              </w:rPr>
              <w:t>16/17-</w:t>
            </w:r>
            <w:r w:rsidR="001F67FE">
              <w:rPr>
                <w:rFonts w:ascii="Times New Roman" w:hAnsi="Times New Roman" w:cs="Times New Roman"/>
                <w:b/>
              </w:rPr>
              <w:t>88</w:t>
            </w:r>
          </w:p>
        </w:tc>
        <w:tc>
          <w:tcPr>
            <w:tcW w:w="8080" w:type="dxa"/>
            <w:vAlign w:val="bottom"/>
          </w:tcPr>
          <w:p w:rsidR="00AD3842" w:rsidRPr="003A7E7C" w:rsidRDefault="00AD3842" w:rsidP="00802CE6">
            <w:pPr>
              <w:rPr>
                <w:b/>
              </w:rPr>
            </w:pPr>
            <w:r w:rsidRPr="003A7E7C">
              <w:rPr>
                <w:b/>
              </w:rPr>
              <w:t>PLANNING</w:t>
            </w:r>
          </w:p>
        </w:tc>
        <w:tc>
          <w:tcPr>
            <w:tcW w:w="709" w:type="dxa"/>
            <w:gridSpan w:val="2"/>
            <w:vAlign w:val="bottom"/>
          </w:tcPr>
          <w:p w:rsidR="00AD3842" w:rsidRPr="003A7E7C" w:rsidRDefault="00AD3842" w:rsidP="00261067">
            <w:pPr>
              <w:keepNext/>
              <w:keepLines/>
              <w:jc w:val="center"/>
              <w:rPr>
                <w:b/>
              </w:rPr>
            </w:pPr>
          </w:p>
        </w:tc>
      </w:tr>
      <w:tr w:rsidR="00AD3842" w:rsidRPr="003A7E7C" w:rsidTr="00121BA9">
        <w:trPr>
          <w:gridAfter w:val="1"/>
          <w:wAfter w:w="157" w:type="dxa"/>
          <w:cantSplit/>
          <w:trHeight w:val="80"/>
        </w:trPr>
        <w:tc>
          <w:tcPr>
            <w:tcW w:w="1134" w:type="dxa"/>
            <w:vAlign w:val="bottom"/>
          </w:tcPr>
          <w:p w:rsidR="00AD3842" w:rsidRPr="003A7E7C" w:rsidRDefault="00AD3842" w:rsidP="00D53CBA">
            <w:pPr>
              <w:pStyle w:val="Subtitle"/>
              <w:numPr>
                <w:ilvl w:val="0"/>
                <w:numId w:val="0"/>
              </w:numPr>
              <w:spacing w:before="120" w:after="0"/>
              <w:jc w:val="left"/>
              <w:rPr>
                <w:rFonts w:ascii="Times New Roman" w:hAnsi="Times New Roman" w:cs="Times New Roman"/>
              </w:rPr>
            </w:pPr>
          </w:p>
        </w:tc>
        <w:tc>
          <w:tcPr>
            <w:tcW w:w="8080" w:type="dxa"/>
            <w:vAlign w:val="bottom"/>
          </w:tcPr>
          <w:p w:rsidR="006E5FD4" w:rsidRDefault="006A59A3" w:rsidP="003B6D04">
            <w:r>
              <w:t>The</w:t>
            </w:r>
            <w:r w:rsidR="00747221">
              <w:t>re were no plann</w:t>
            </w:r>
            <w:r w:rsidR="002F5FC4">
              <w:t>ing applications to discuss, however, t</w:t>
            </w:r>
            <w:r w:rsidR="00747221">
              <w:t>he following application has been approved:</w:t>
            </w:r>
          </w:p>
          <w:p w:rsidR="001F67FE" w:rsidRDefault="001F67FE" w:rsidP="003B6D04"/>
          <w:p w:rsidR="001F67FE" w:rsidRDefault="001F67FE" w:rsidP="001F67FE">
            <w:pPr>
              <w:autoSpaceDE w:val="0"/>
              <w:autoSpaceDN w:val="0"/>
              <w:adjustRightInd w:val="0"/>
              <w:rPr>
                <w:rFonts w:ascii="Garamond" w:hAnsi="Garamond" w:cs="Garamond"/>
                <w:lang w:val="en-US"/>
              </w:rPr>
            </w:pPr>
            <w:r>
              <w:rPr>
                <w:rFonts w:ascii="Garamond" w:hAnsi="Garamond" w:cs="Garamond"/>
                <w:lang w:val="en-US"/>
              </w:rPr>
              <w:t xml:space="preserve">Tree work on 2 Yews on either side of All Saints Church </w:t>
            </w:r>
            <w:proofErr w:type="spellStart"/>
            <w:r>
              <w:rPr>
                <w:rFonts w:ascii="Garamond" w:hAnsi="Garamond" w:cs="Garamond"/>
                <w:lang w:val="en-US"/>
              </w:rPr>
              <w:t>lych</w:t>
            </w:r>
            <w:proofErr w:type="spellEnd"/>
            <w:r>
              <w:rPr>
                <w:rFonts w:ascii="Garamond" w:hAnsi="Garamond" w:cs="Garamond"/>
                <w:lang w:val="en-US"/>
              </w:rPr>
              <w:t xml:space="preserve"> gate.</w:t>
            </w:r>
          </w:p>
          <w:p w:rsidR="00747221" w:rsidRPr="006A59A3" w:rsidRDefault="00747221" w:rsidP="003B6D04"/>
        </w:tc>
        <w:tc>
          <w:tcPr>
            <w:tcW w:w="709" w:type="dxa"/>
            <w:gridSpan w:val="2"/>
            <w:vAlign w:val="bottom"/>
          </w:tcPr>
          <w:p w:rsidR="00AD3842" w:rsidRPr="003A7E7C" w:rsidRDefault="00AD3842" w:rsidP="00261067">
            <w:pPr>
              <w:keepNext/>
              <w:keepLines/>
              <w:jc w:val="center"/>
              <w:rPr>
                <w:b/>
              </w:rPr>
            </w:pPr>
          </w:p>
        </w:tc>
      </w:tr>
    </w:tbl>
    <w:p w:rsidR="006E5FD4" w:rsidRDefault="006E5FD4">
      <w:r>
        <w:br w:type="page"/>
      </w:r>
    </w:p>
    <w:tbl>
      <w:tblPr>
        <w:tblW w:w="9923" w:type="dxa"/>
        <w:tblLayout w:type="fixed"/>
        <w:tblCellMar>
          <w:left w:w="57" w:type="dxa"/>
          <w:right w:w="57" w:type="dxa"/>
        </w:tblCellMar>
        <w:tblLook w:val="01E0" w:firstRow="1" w:lastRow="1" w:firstColumn="1" w:lastColumn="1" w:noHBand="0" w:noVBand="0"/>
      </w:tblPr>
      <w:tblGrid>
        <w:gridCol w:w="1134"/>
        <w:gridCol w:w="8080"/>
        <w:gridCol w:w="709"/>
      </w:tblGrid>
      <w:tr w:rsidR="00D33002" w:rsidRPr="003A7E7C" w:rsidTr="006E5FD4">
        <w:trPr>
          <w:cantSplit/>
          <w:trHeight w:val="80"/>
        </w:trPr>
        <w:tc>
          <w:tcPr>
            <w:tcW w:w="1134" w:type="dxa"/>
            <w:vAlign w:val="bottom"/>
          </w:tcPr>
          <w:p w:rsidR="00D33002" w:rsidRPr="003A7E7C" w:rsidRDefault="005E5030" w:rsidP="00D53CBA">
            <w:pPr>
              <w:pStyle w:val="Subtitle"/>
              <w:numPr>
                <w:ilvl w:val="0"/>
                <w:numId w:val="0"/>
              </w:numPr>
              <w:spacing w:before="120" w:after="0"/>
              <w:jc w:val="left"/>
              <w:rPr>
                <w:rFonts w:ascii="Times New Roman" w:hAnsi="Times New Roman" w:cs="Times New Roman"/>
                <w:b/>
              </w:rPr>
            </w:pPr>
            <w:r w:rsidRPr="003A7E7C">
              <w:lastRenderedPageBreak/>
              <w:br w:type="page"/>
            </w:r>
            <w:r w:rsidR="007C4CDE" w:rsidRPr="003A7E7C">
              <w:rPr>
                <w:rFonts w:ascii="Times New Roman" w:hAnsi="Times New Roman" w:cs="Times New Roman"/>
              </w:rPr>
              <w:br w:type="page"/>
            </w:r>
            <w:r w:rsidR="00AD3842" w:rsidRPr="003A7E7C">
              <w:rPr>
                <w:rFonts w:ascii="Times New Roman" w:hAnsi="Times New Roman" w:cs="Times New Roman"/>
                <w:b/>
              </w:rPr>
              <w:t>16/17-</w:t>
            </w:r>
            <w:r w:rsidR="001F67FE">
              <w:rPr>
                <w:rFonts w:ascii="Times New Roman" w:hAnsi="Times New Roman" w:cs="Times New Roman"/>
                <w:b/>
              </w:rPr>
              <w:t>89</w:t>
            </w:r>
          </w:p>
        </w:tc>
        <w:tc>
          <w:tcPr>
            <w:tcW w:w="8080" w:type="dxa"/>
            <w:vAlign w:val="bottom"/>
          </w:tcPr>
          <w:p w:rsidR="00D33002" w:rsidRPr="003A7E7C" w:rsidRDefault="00D33002" w:rsidP="00802CE6">
            <w:pPr>
              <w:rPr>
                <w:b/>
              </w:rPr>
            </w:pPr>
            <w:r w:rsidRPr="003A7E7C">
              <w:rPr>
                <w:b/>
              </w:rPr>
              <w:t>ENVIRONMENTAL MATTERS</w:t>
            </w:r>
          </w:p>
        </w:tc>
        <w:tc>
          <w:tcPr>
            <w:tcW w:w="709" w:type="dxa"/>
            <w:vAlign w:val="bottom"/>
          </w:tcPr>
          <w:p w:rsidR="00D33002" w:rsidRPr="003A7E7C" w:rsidRDefault="00D33002" w:rsidP="00261067">
            <w:pPr>
              <w:keepNext/>
              <w:keepLines/>
              <w:jc w:val="center"/>
              <w:rPr>
                <w:b/>
              </w:rPr>
            </w:pPr>
          </w:p>
        </w:tc>
      </w:tr>
      <w:tr w:rsidR="00085AE3" w:rsidRPr="003A7E7C" w:rsidTr="006E5FD4">
        <w:trPr>
          <w:cantSplit/>
          <w:trHeight w:val="80"/>
        </w:trPr>
        <w:tc>
          <w:tcPr>
            <w:tcW w:w="1134" w:type="dxa"/>
            <w:vAlign w:val="bottom"/>
          </w:tcPr>
          <w:p w:rsidR="00085AE3" w:rsidRPr="003A7E7C" w:rsidRDefault="00085AE3" w:rsidP="00D53CBA">
            <w:pPr>
              <w:pStyle w:val="Subtitle"/>
              <w:numPr>
                <w:ilvl w:val="0"/>
                <w:numId w:val="0"/>
              </w:numPr>
              <w:spacing w:before="120" w:after="0"/>
              <w:jc w:val="left"/>
              <w:rPr>
                <w:rFonts w:ascii="Times New Roman" w:hAnsi="Times New Roman" w:cs="Times New Roman"/>
              </w:rPr>
            </w:pPr>
          </w:p>
        </w:tc>
        <w:tc>
          <w:tcPr>
            <w:tcW w:w="8080" w:type="dxa"/>
            <w:vAlign w:val="bottom"/>
          </w:tcPr>
          <w:p w:rsidR="00085AE3" w:rsidRPr="003A7E7C" w:rsidRDefault="00085AE3" w:rsidP="003227FB">
            <w:pPr>
              <w:pStyle w:val="ListParagraph"/>
              <w:numPr>
                <w:ilvl w:val="0"/>
                <w:numId w:val="2"/>
              </w:numPr>
              <w:rPr>
                <w:rFonts w:ascii="Times New Roman" w:hAnsi="Times New Roman"/>
                <w:sz w:val="24"/>
                <w:szCs w:val="24"/>
              </w:rPr>
            </w:pPr>
            <w:r w:rsidRPr="003A7E7C">
              <w:rPr>
                <w:rFonts w:ascii="Times New Roman" w:hAnsi="Times New Roman"/>
                <w:sz w:val="24"/>
                <w:szCs w:val="24"/>
              </w:rPr>
              <w:t>Village Maintenance (including grass cutting, litter picking and winter maintenance)</w:t>
            </w:r>
          </w:p>
          <w:p w:rsidR="0070277C" w:rsidRDefault="0070277C" w:rsidP="003227FB">
            <w:pPr>
              <w:pStyle w:val="ListParagraph"/>
              <w:numPr>
                <w:ilvl w:val="0"/>
                <w:numId w:val="13"/>
              </w:numPr>
              <w:rPr>
                <w:rFonts w:ascii="Times New Roman" w:hAnsi="Times New Roman"/>
                <w:sz w:val="24"/>
                <w:szCs w:val="24"/>
              </w:rPr>
            </w:pPr>
            <w:r>
              <w:rPr>
                <w:rFonts w:ascii="Times New Roman" w:hAnsi="Times New Roman"/>
                <w:sz w:val="24"/>
                <w:szCs w:val="24"/>
              </w:rPr>
              <w:t>Grass &amp; Litter Picking Contracts</w:t>
            </w:r>
          </w:p>
          <w:p w:rsidR="0070277C" w:rsidRDefault="0070277C" w:rsidP="0070277C">
            <w:pPr>
              <w:pStyle w:val="ListParagraph"/>
              <w:ind w:left="1080"/>
              <w:rPr>
                <w:rFonts w:ascii="Times New Roman" w:hAnsi="Times New Roman"/>
                <w:sz w:val="24"/>
                <w:szCs w:val="24"/>
              </w:rPr>
            </w:pPr>
            <w:r>
              <w:rPr>
                <w:rFonts w:ascii="Times New Roman" w:hAnsi="Times New Roman"/>
                <w:sz w:val="24"/>
                <w:szCs w:val="24"/>
              </w:rPr>
              <w:t xml:space="preserve">Council discussed </w:t>
            </w:r>
            <w:r w:rsidR="007873AA">
              <w:rPr>
                <w:rFonts w:ascii="Times New Roman" w:hAnsi="Times New Roman"/>
                <w:sz w:val="24"/>
                <w:szCs w:val="24"/>
              </w:rPr>
              <w:t>the gr</w:t>
            </w:r>
            <w:r>
              <w:rPr>
                <w:rFonts w:ascii="Times New Roman" w:hAnsi="Times New Roman"/>
                <w:sz w:val="24"/>
                <w:szCs w:val="24"/>
              </w:rPr>
              <w:t>ass and litter picking contacts and amendments were made to these.  Clerk to draw up draft tender documents for circula</w:t>
            </w:r>
            <w:r w:rsidR="00214225">
              <w:rPr>
                <w:rFonts w:ascii="Times New Roman" w:hAnsi="Times New Roman"/>
                <w:sz w:val="24"/>
                <w:szCs w:val="24"/>
              </w:rPr>
              <w:t>tion.  Clerk also to write to the current contractor to advise that these will be put to tender this year.</w:t>
            </w:r>
          </w:p>
          <w:p w:rsidR="0070277C" w:rsidRDefault="0070277C" w:rsidP="0070277C">
            <w:pPr>
              <w:pStyle w:val="ListParagraph"/>
              <w:ind w:left="1080"/>
              <w:rPr>
                <w:rFonts w:ascii="Times New Roman" w:hAnsi="Times New Roman"/>
                <w:sz w:val="24"/>
                <w:szCs w:val="24"/>
              </w:rPr>
            </w:pPr>
          </w:p>
          <w:p w:rsidR="0070277C" w:rsidRDefault="0070277C" w:rsidP="0070277C">
            <w:pPr>
              <w:pStyle w:val="ListParagraph"/>
              <w:ind w:left="1080"/>
              <w:rPr>
                <w:rFonts w:ascii="Times New Roman" w:hAnsi="Times New Roman"/>
                <w:sz w:val="24"/>
                <w:szCs w:val="24"/>
              </w:rPr>
            </w:pPr>
            <w:r w:rsidRPr="0070277C">
              <w:rPr>
                <w:rFonts w:ascii="Times New Roman" w:hAnsi="Times New Roman"/>
                <w:b/>
                <w:sz w:val="24"/>
                <w:szCs w:val="24"/>
              </w:rPr>
              <w:t>ACTION:</w:t>
            </w:r>
            <w:r>
              <w:rPr>
                <w:rFonts w:ascii="Times New Roman" w:hAnsi="Times New Roman"/>
                <w:sz w:val="24"/>
                <w:szCs w:val="24"/>
              </w:rPr>
              <w:t xml:space="preserve"> Clerk to draw up draft tender </w:t>
            </w:r>
            <w:r w:rsidR="00214225">
              <w:rPr>
                <w:rFonts w:ascii="Times New Roman" w:hAnsi="Times New Roman"/>
                <w:sz w:val="24"/>
                <w:szCs w:val="24"/>
              </w:rPr>
              <w:t>documents for circulation and write to current contractor.</w:t>
            </w:r>
          </w:p>
          <w:p w:rsidR="004835DC" w:rsidRDefault="004835DC" w:rsidP="0070277C">
            <w:pPr>
              <w:pStyle w:val="ListParagraph"/>
              <w:ind w:left="1080"/>
              <w:rPr>
                <w:rFonts w:ascii="Times New Roman" w:hAnsi="Times New Roman"/>
                <w:sz w:val="24"/>
                <w:szCs w:val="24"/>
              </w:rPr>
            </w:pPr>
          </w:p>
          <w:p w:rsidR="004835DC" w:rsidRDefault="004835DC" w:rsidP="004835DC">
            <w:pPr>
              <w:pStyle w:val="ListParagraph"/>
              <w:numPr>
                <w:ilvl w:val="0"/>
                <w:numId w:val="13"/>
              </w:numPr>
              <w:rPr>
                <w:rFonts w:ascii="Times New Roman" w:hAnsi="Times New Roman"/>
                <w:sz w:val="24"/>
                <w:szCs w:val="24"/>
              </w:rPr>
            </w:pPr>
            <w:r>
              <w:rPr>
                <w:rFonts w:ascii="Times New Roman" w:hAnsi="Times New Roman"/>
                <w:sz w:val="24"/>
                <w:szCs w:val="24"/>
              </w:rPr>
              <w:t>Dog fouling</w:t>
            </w:r>
          </w:p>
          <w:p w:rsidR="00B938B2" w:rsidRPr="00B938B2" w:rsidRDefault="004835DC" w:rsidP="00B938B2">
            <w:pPr>
              <w:pStyle w:val="ListParagraph"/>
              <w:ind w:left="1080"/>
              <w:rPr>
                <w:rFonts w:ascii="Times New Roman" w:hAnsi="Times New Roman"/>
              </w:rPr>
            </w:pPr>
            <w:r w:rsidRPr="00B938B2">
              <w:rPr>
                <w:rFonts w:ascii="Times New Roman" w:hAnsi="Times New Roman"/>
              </w:rPr>
              <w:t xml:space="preserve">Councillor Miller has received complaints that this is becoming a concern again.  This is particularly bad on the corner of Station Road and Clay Lane and along the A1079 footpath up the main road.  </w:t>
            </w:r>
            <w:r w:rsidR="00B938B2" w:rsidRPr="00B938B2">
              <w:rPr>
                <w:rFonts w:ascii="Times New Roman" w:hAnsi="Times New Roman"/>
              </w:rPr>
              <w:t>New legislation proposals, referred to in an article in the Sunday Telegraph, state that it will be an offence for dog owners to not have the means for picking up deposits after their dogs. Councillor Wilkins would circulate the article for information."</w:t>
            </w:r>
          </w:p>
          <w:p w:rsidR="004835DC" w:rsidRDefault="004835DC" w:rsidP="004835DC">
            <w:pPr>
              <w:pStyle w:val="ListParagraph"/>
              <w:ind w:left="1080"/>
              <w:rPr>
                <w:rFonts w:ascii="Times New Roman" w:hAnsi="Times New Roman"/>
                <w:sz w:val="24"/>
                <w:szCs w:val="24"/>
              </w:rPr>
            </w:pPr>
          </w:p>
          <w:p w:rsidR="004835DC" w:rsidRDefault="004835DC" w:rsidP="004835DC">
            <w:pPr>
              <w:pStyle w:val="ListParagraph"/>
              <w:numPr>
                <w:ilvl w:val="0"/>
                <w:numId w:val="13"/>
              </w:numPr>
              <w:rPr>
                <w:rFonts w:ascii="Times New Roman" w:hAnsi="Times New Roman"/>
                <w:sz w:val="24"/>
                <w:szCs w:val="24"/>
              </w:rPr>
            </w:pPr>
            <w:r>
              <w:rPr>
                <w:rFonts w:ascii="Times New Roman" w:hAnsi="Times New Roman"/>
                <w:sz w:val="24"/>
                <w:szCs w:val="24"/>
              </w:rPr>
              <w:t>Ragwort</w:t>
            </w:r>
          </w:p>
          <w:p w:rsidR="004835DC" w:rsidRPr="004835DC" w:rsidRDefault="004835DC" w:rsidP="004835DC">
            <w:pPr>
              <w:pStyle w:val="ListParagraph"/>
              <w:ind w:left="1080"/>
              <w:rPr>
                <w:rFonts w:ascii="Times New Roman" w:hAnsi="Times New Roman"/>
                <w:sz w:val="24"/>
                <w:szCs w:val="24"/>
              </w:rPr>
            </w:pPr>
            <w:r>
              <w:rPr>
                <w:rFonts w:ascii="Times New Roman" w:hAnsi="Times New Roman"/>
                <w:sz w:val="24"/>
                <w:szCs w:val="24"/>
              </w:rPr>
              <w:t>The Clerk has obtained details of the landowner in respect of the field adjacent to Dyke Nook.  She will attempt to make contact and ask that this issue be addressed for next year.</w:t>
            </w:r>
          </w:p>
          <w:p w:rsidR="00F70631" w:rsidRPr="0070277C" w:rsidRDefault="00D5582D" w:rsidP="0070277C">
            <w:pPr>
              <w:pStyle w:val="ListParagraph"/>
              <w:ind w:left="1080"/>
              <w:rPr>
                <w:rFonts w:ascii="Times New Roman" w:hAnsi="Times New Roman"/>
                <w:sz w:val="24"/>
                <w:szCs w:val="24"/>
              </w:rPr>
            </w:pPr>
            <w:r w:rsidRPr="0070277C">
              <w:rPr>
                <w:rFonts w:ascii="Times New Roman" w:hAnsi="Times New Roman"/>
                <w:sz w:val="24"/>
                <w:szCs w:val="24"/>
              </w:rPr>
              <w:t xml:space="preserve"> </w:t>
            </w:r>
          </w:p>
          <w:p w:rsidR="00085AE3" w:rsidRPr="003A7E7C" w:rsidRDefault="00085AE3" w:rsidP="003227FB">
            <w:pPr>
              <w:pStyle w:val="ListParagraph"/>
              <w:numPr>
                <w:ilvl w:val="0"/>
                <w:numId w:val="2"/>
              </w:numPr>
              <w:rPr>
                <w:rFonts w:ascii="Times New Roman" w:hAnsi="Times New Roman"/>
                <w:sz w:val="24"/>
                <w:szCs w:val="24"/>
              </w:rPr>
            </w:pPr>
            <w:r w:rsidRPr="003A7E7C">
              <w:rPr>
                <w:rFonts w:ascii="Times New Roman" w:hAnsi="Times New Roman"/>
                <w:sz w:val="24"/>
                <w:szCs w:val="24"/>
              </w:rPr>
              <w:t>Churchyard and Cemetery (including Church wall and trees)</w:t>
            </w:r>
          </w:p>
          <w:p w:rsidR="00A45F51" w:rsidRPr="00177A59" w:rsidRDefault="00A45F51" w:rsidP="00A45F51">
            <w:pPr>
              <w:pStyle w:val="ListParagraph"/>
              <w:numPr>
                <w:ilvl w:val="0"/>
                <w:numId w:val="10"/>
              </w:numPr>
              <w:rPr>
                <w:rFonts w:ascii="Times New Roman" w:hAnsi="Times New Roman"/>
                <w:sz w:val="24"/>
                <w:szCs w:val="24"/>
                <w:u w:val="single"/>
              </w:rPr>
            </w:pPr>
            <w:r w:rsidRPr="00177A59">
              <w:rPr>
                <w:rFonts w:ascii="Times New Roman" w:hAnsi="Times New Roman"/>
                <w:sz w:val="24"/>
                <w:szCs w:val="24"/>
                <w:u w:val="single"/>
              </w:rPr>
              <w:t xml:space="preserve">Yew trees flanking the </w:t>
            </w:r>
            <w:proofErr w:type="spellStart"/>
            <w:r w:rsidRPr="00177A59">
              <w:rPr>
                <w:rFonts w:ascii="Times New Roman" w:hAnsi="Times New Roman"/>
                <w:sz w:val="24"/>
                <w:szCs w:val="24"/>
                <w:u w:val="single"/>
              </w:rPr>
              <w:t>lych</w:t>
            </w:r>
            <w:proofErr w:type="spellEnd"/>
            <w:r w:rsidRPr="00177A59">
              <w:rPr>
                <w:rFonts w:ascii="Times New Roman" w:hAnsi="Times New Roman"/>
                <w:sz w:val="24"/>
                <w:szCs w:val="24"/>
                <w:u w:val="single"/>
              </w:rPr>
              <w:t xml:space="preserve"> gate</w:t>
            </w:r>
          </w:p>
          <w:p w:rsidR="00A45F51" w:rsidRPr="00177A59" w:rsidRDefault="00A45F51" w:rsidP="00A45F51">
            <w:pPr>
              <w:pStyle w:val="ListParagraph"/>
              <w:ind w:left="1080"/>
              <w:rPr>
                <w:rFonts w:ascii="Times New Roman" w:hAnsi="Times New Roman"/>
                <w:sz w:val="24"/>
                <w:szCs w:val="24"/>
              </w:rPr>
            </w:pPr>
            <w:r w:rsidRPr="00177A59">
              <w:rPr>
                <w:rFonts w:ascii="Times New Roman" w:hAnsi="Times New Roman"/>
                <w:sz w:val="24"/>
                <w:szCs w:val="24"/>
              </w:rPr>
              <w:t xml:space="preserve">The planning application to cut back the two Yews has been </w:t>
            </w:r>
            <w:r w:rsidR="004835DC">
              <w:rPr>
                <w:rFonts w:ascii="Times New Roman" w:hAnsi="Times New Roman"/>
                <w:sz w:val="24"/>
                <w:szCs w:val="24"/>
              </w:rPr>
              <w:t>successful and the contractor(s) notified.</w:t>
            </w:r>
          </w:p>
          <w:p w:rsidR="00A45F51" w:rsidRPr="00A45F51" w:rsidRDefault="00A15961" w:rsidP="00A45F51">
            <w:pPr>
              <w:pStyle w:val="ListParagraph"/>
              <w:numPr>
                <w:ilvl w:val="0"/>
                <w:numId w:val="10"/>
              </w:numPr>
              <w:rPr>
                <w:rFonts w:ascii="Times New Roman" w:hAnsi="Times New Roman"/>
                <w:sz w:val="24"/>
                <w:szCs w:val="24"/>
                <w:u w:val="single"/>
              </w:rPr>
            </w:pPr>
            <w:r w:rsidRPr="00A45F51">
              <w:rPr>
                <w:rFonts w:ascii="Times New Roman" w:hAnsi="Times New Roman"/>
                <w:sz w:val="24"/>
                <w:szCs w:val="24"/>
                <w:u w:val="single"/>
              </w:rPr>
              <w:t>Sycamore in Churchyard</w:t>
            </w:r>
            <w:r w:rsidR="00A45F51" w:rsidRPr="00A45F51">
              <w:rPr>
                <w:rFonts w:ascii="Times New Roman" w:hAnsi="Times New Roman"/>
                <w:sz w:val="24"/>
                <w:szCs w:val="24"/>
                <w:u w:val="single"/>
              </w:rPr>
              <w:t xml:space="preserve"> adjacent to Eastways</w:t>
            </w:r>
          </w:p>
          <w:p w:rsidR="00A15961" w:rsidRPr="00A15961" w:rsidRDefault="00A15961" w:rsidP="00A45F51">
            <w:pPr>
              <w:pStyle w:val="ListParagraph"/>
              <w:ind w:left="1080"/>
              <w:rPr>
                <w:rFonts w:ascii="Times New Roman" w:hAnsi="Times New Roman"/>
                <w:b/>
                <w:sz w:val="24"/>
                <w:szCs w:val="24"/>
              </w:rPr>
            </w:pPr>
            <w:r>
              <w:rPr>
                <w:rFonts w:ascii="Times New Roman" w:hAnsi="Times New Roman"/>
                <w:sz w:val="24"/>
                <w:szCs w:val="24"/>
              </w:rPr>
              <w:t xml:space="preserve">Alan Hemmingway </w:t>
            </w:r>
            <w:r w:rsidR="00A45F51">
              <w:rPr>
                <w:rFonts w:ascii="Times New Roman" w:hAnsi="Times New Roman"/>
                <w:sz w:val="24"/>
                <w:szCs w:val="24"/>
              </w:rPr>
              <w:t xml:space="preserve">of ERYC has been on leave and has </w:t>
            </w:r>
            <w:r w:rsidR="004835DC">
              <w:rPr>
                <w:rFonts w:ascii="Times New Roman" w:hAnsi="Times New Roman"/>
                <w:sz w:val="24"/>
                <w:szCs w:val="24"/>
              </w:rPr>
              <w:t xml:space="preserve">still </w:t>
            </w:r>
            <w:r w:rsidR="00A45F51">
              <w:rPr>
                <w:rFonts w:ascii="Times New Roman" w:hAnsi="Times New Roman"/>
                <w:sz w:val="24"/>
                <w:szCs w:val="24"/>
              </w:rPr>
              <w:t xml:space="preserve">not had chance to </w:t>
            </w:r>
            <w:r>
              <w:rPr>
                <w:rFonts w:ascii="Times New Roman" w:hAnsi="Times New Roman"/>
                <w:sz w:val="24"/>
                <w:szCs w:val="24"/>
              </w:rPr>
              <w:t>look at this</w:t>
            </w:r>
            <w:r w:rsidR="00A45F51">
              <w:rPr>
                <w:rFonts w:ascii="Times New Roman" w:hAnsi="Times New Roman"/>
                <w:sz w:val="24"/>
                <w:szCs w:val="24"/>
              </w:rPr>
              <w:t xml:space="preserve">.  He will do so </w:t>
            </w:r>
            <w:r>
              <w:rPr>
                <w:rFonts w:ascii="Times New Roman" w:hAnsi="Times New Roman"/>
                <w:sz w:val="24"/>
                <w:szCs w:val="24"/>
              </w:rPr>
              <w:t>the next time he is passing.</w:t>
            </w:r>
          </w:p>
          <w:p w:rsidR="006E5FD4" w:rsidRPr="006E5FD4" w:rsidRDefault="006E5FD4" w:rsidP="006E5FD4">
            <w:r>
              <w:rPr>
                <w:b/>
              </w:rPr>
              <w:t xml:space="preserve">ACTION: </w:t>
            </w:r>
            <w:r>
              <w:t>Clerk to mak</w:t>
            </w:r>
            <w:r w:rsidR="004835DC">
              <w:t xml:space="preserve">e contact with the landowner of </w:t>
            </w:r>
            <w:proofErr w:type="gramStart"/>
            <w:r w:rsidR="004835DC">
              <w:t>field .</w:t>
            </w:r>
            <w:proofErr w:type="gramEnd"/>
          </w:p>
        </w:tc>
        <w:tc>
          <w:tcPr>
            <w:tcW w:w="709" w:type="dxa"/>
            <w:vAlign w:val="bottom"/>
          </w:tcPr>
          <w:p w:rsidR="00085AE3" w:rsidRPr="003A7E7C" w:rsidRDefault="006E5FD4" w:rsidP="006E5FD4">
            <w:pPr>
              <w:keepNext/>
              <w:keepLines/>
              <w:rPr>
                <w:b/>
              </w:rPr>
            </w:pPr>
            <w:r>
              <w:rPr>
                <w:b/>
              </w:rPr>
              <w:t>CC</w:t>
            </w:r>
          </w:p>
        </w:tc>
      </w:tr>
      <w:tr w:rsidR="00211CA7" w:rsidRPr="003A7E7C" w:rsidTr="006E5FD4">
        <w:trPr>
          <w:cantSplit/>
          <w:trHeight w:val="80"/>
        </w:trPr>
        <w:tc>
          <w:tcPr>
            <w:tcW w:w="1134" w:type="dxa"/>
            <w:vAlign w:val="bottom"/>
          </w:tcPr>
          <w:p w:rsidR="00211CA7" w:rsidRPr="003A7E7C" w:rsidRDefault="00211CA7" w:rsidP="00D53CBA">
            <w:pPr>
              <w:pStyle w:val="Subtitle"/>
              <w:numPr>
                <w:ilvl w:val="0"/>
                <w:numId w:val="0"/>
              </w:numPr>
              <w:spacing w:before="120" w:after="0"/>
              <w:jc w:val="left"/>
              <w:rPr>
                <w:rFonts w:ascii="Times New Roman" w:hAnsi="Times New Roman" w:cs="Times New Roman"/>
              </w:rPr>
            </w:pPr>
          </w:p>
        </w:tc>
        <w:tc>
          <w:tcPr>
            <w:tcW w:w="8080" w:type="dxa"/>
            <w:vAlign w:val="bottom"/>
          </w:tcPr>
          <w:p w:rsidR="00EC4063" w:rsidRPr="003A7E7C" w:rsidRDefault="00EC4063" w:rsidP="003227FB">
            <w:pPr>
              <w:pStyle w:val="ListParagraph"/>
              <w:numPr>
                <w:ilvl w:val="0"/>
                <w:numId w:val="2"/>
              </w:numPr>
              <w:rPr>
                <w:rFonts w:ascii="Times New Roman" w:hAnsi="Times New Roman"/>
                <w:sz w:val="24"/>
                <w:szCs w:val="24"/>
              </w:rPr>
            </w:pPr>
            <w:r w:rsidRPr="003A7E7C">
              <w:rPr>
                <w:rFonts w:ascii="Times New Roman" w:hAnsi="Times New Roman"/>
                <w:sz w:val="24"/>
                <w:szCs w:val="24"/>
              </w:rPr>
              <w:t>Highways</w:t>
            </w:r>
          </w:p>
          <w:p w:rsidR="00805D18" w:rsidRDefault="00A45957" w:rsidP="00805D18">
            <w:pPr>
              <w:pStyle w:val="ListParagraph"/>
              <w:numPr>
                <w:ilvl w:val="0"/>
                <w:numId w:val="19"/>
              </w:numPr>
              <w:rPr>
                <w:rFonts w:ascii="Times New Roman" w:hAnsi="Times New Roman"/>
                <w:sz w:val="24"/>
                <w:szCs w:val="24"/>
              </w:rPr>
            </w:pPr>
            <w:r>
              <w:rPr>
                <w:rFonts w:ascii="Times New Roman" w:hAnsi="Times New Roman"/>
                <w:sz w:val="24"/>
                <w:szCs w:val="24"/>
              </w:rPr>
              <w:t>Replacement gullies</w:t>
            </w:r>
          </w:p>
          <w:p w:rsidR="004835DC" w:rsidRDefault="00A45957" w:rsidP="004835DC">
            <w:pPr>
              <w:pStyle w:val="ListParagraph"/>
              <w:ind w:left="1080"/>
              <w:rPr>
                <w:rFonts w:ascii="Times New Roman" w:hAnsi="Times New Roman"/>
                <w:sz w:val="24"/>
                <w:szCs w:val="24"/>
              </w:rPr>
            </w:pPr>
            <w:r>
              <w:rPr>
                <w:rFonts w:ascii="Times New Roman" w:hAnsi="Times New Roman"/>
                <w:sz w:val="24"/>
                <w:szCs w:val="24"/>
              </w:rPr>
              <w:t xml:space="preserve">These </w:t>
            </w:r>
            <w:r w:rsidR="004835DC">
              <w:rPr>
                <w:rFonts w:ascii="Times New Roman" w:hAnsi="Times New Roman"/>
                <w:sz w:val="24"/>
                <w:szCs w:val="24"/>
              </w:rPr>
              <w:t>have still not been replaced and the Clerk will chase ERYC.</w:t>
            </w:r>
          </w:p>
          <w:p w:rsidR="004835DC" w:rsidRDefault="004835DC" w:rsidP="004835DC">
            <w:pPr>
              <w:pStyle w:val="ListParagraph"/>
              <w:ind w:left="1080"/>
              <w:rPr>
                <w:rFonts w:ascii="Times New Roman" w:hAnsi="Times New Roman"/>
                <w:sz w:val="24"/>
                <w:szCs w:val="24"/>
              </w:rPr>
            </w:pPr>
          </w:p>
          <w:p w:rsidR="002E5B5B" w:rsidRDefault="004835DC" w:rsidP="001D4AF7">
            <w:pPr>
              <w:pStyle w:val="ListParagraph"/>
              <w:numPr>
                <w:ilvl w:val="0"/>
                <w:numId w:val="19"/>
              </w:numPr>
              <w:rPr>
                <w:rFonts w:ascii="Times New Roman" w:hAnsi="Times New Roman"/>
                <w:sz w:val="24"/>
                <w:szCs w:val="24"/>
              </w:rPr>
            </w:pPr>
            <w:r>
              <w:rPr>
                <w:rFonts w:ascii="Times New Roman" w:hAnsi="Times New Roman"/>
                <w:sz w:val="24"/>
                <w:szCs w:val="24"/>
              </w:rPr>
              <w:t>ERYC have not repaired / replaced t</w:t>
            </w:r>
            <w:r w:rsidR="002E5B5B" w:rsidRPr="002E5B5B">
              <w:rPr>
                <w:rFonts w:ascii="Times New Roman" w:hAnsi="Times New Roman"/>
                <w:sz w:val="24"/>
                <w:szCs w:val="24"/>
              </w:rPr>
              <w:t xml:space="preserve">he corroded and possibly </w:t>
            </w:r>
            <w:proofErr w:type="gramStart"/>
            <w:r w:rsidR="002E5B5B" w:rsidRPr="002E5B5B">
              <w:rPr>
                <w:rFonts w:ascii="Times New Roman" w:hAnsi="Times New Roman"/>
                <w:sz w:val="24"/>
                <w:szCs w:val="24"/>
              </w:rPr>
              <w:t>unsafe  Highways</w:t>
            </w:r>
            <w:proofErr w:type="gramEnd"/>
            <w:r w:rsidR="002E5B5B" w:rsidRPr="002E5B5B">
              <w:rPr>
                <w:rFonts w:ascii="Times New Roman" w:hAnsi="Times New Roman"/>
                <w:sz w:val="24"/>
                <w:szCs w:val="24"/>
              </w:rPr>
              <w:t xml:space="preserve"> grey metal cabinet on the A1079, located close t</w:t>
            </w:r>
            <w:r w:rsidR="00052955">
              <w:rPr>
                <w:rFonts w:ascii="Times New Roman" w:hAnsi="Times New Roman"/>
                <w:sz w:val="24"/>
                <w:szCs w:val="24"/>
              </w:rPr>
              <w:t>o the junction with Town Street.  Clerk to chase.</w:t>
            </w:r>
          </w:p>
          <w:p w:rsidR="003A11ED" w:rsidRPr="003A7E7C" w:rsidRDefault="00ED4A42" w:rsidP="003227FB">
            <w:pPr>
              <w:pStyle w:val="ListParagraph"/>
              <w:numPr>
                <w:ilvl w:val="0"/>
                <w:numId w:val="2"/>
              </w:numPr>
              <w:rPr>
                <w:rFonts w:ascii="Times New Roman" w:hAnsi="Times New Roman"/>
                <w:sz w:val="24"/>
                <w:szCs w:val="24"/>
              </w:rPr>
            </w:pPr>
            <w:r w:rsidRPr="003A7E7C">
              <w:rPr>
                <w:rFonts w:ascii="Times New Roman" w:hAnsi="Times New Roman"/>
                <w:sz w:val="24"/>
                <w:szCs w:val="24"/>
              </w:rPr>
              <w:t>Street lighting – no issues</w:t>
            </w:r>
          </w:p>
          <w:p w:rsidR="00E05EF8" w:rsidRPr="006E5FD4" w:rsidRDefault="00ED4A42" w:rsidP="00805D18">
            <w:pPr>
              <w:pStyle w:val="ListParagraph"/>
              <w:numPr>
                <w:ilvl w:val="0"/>
                <w:numId w:val="2"/>
              </w:numPr>
            </w:pPr>
            <w:r w:rsidRPr="006E5FD4">
              <w:rPr>
                <w:rFonts w:ascii="Times New Roman" w:hAnsi="Times New Roman"/>
                <w:sz w:val="24"/>
                <w:szCs w:val="24"/>
              </w:rPr>
              <w:t>The Green and BT telephone kiosk</w:t>
            </w:r>
          </w:p>
          <w:p w:rsidR="00E05EF8" w:rsidRDefault="00052955" w:rsidP="00E05EF8">
            <w:pPr>
              <w:pStyle w:val="ListParagraph"/>
              <w:rPr>
                <w:rFonts w:ascii="Times New Roman" w:hAnsi="Times New Roman"/>
                <w:sz w:val="24"/>
                <w:szCs w:val="24"/>
              </w:rPr>
            </w:pPr>
            <w:r>
              <w:rPr>
                <w:rFonts w:ascii="Times New Roman" w:hAnsi="Times New Roman"/>
                <w:sz w:val="24"/>
                <w:szCs w:val="24"/>
              </w:rPr>
              <w:t>Clerk has spoken with both BT and ERYC over the purchase of the phone box and is awaiting the paperwork.</w:t>
            </w:r>
          </w:p>
          <w:p w:rsidR="006E5FD4" w:rsidRPr="003A7E7C" w:rsidRDefault="006E5FD4" w:rsidP="006E5FD4"/>
        </w:tc>
        <w:tc>
          <w:tcPr>
            <w:tcW w:w="709" w:type="dxa"/>
            <w:vAlign w:val="bottom"/>
          </w:tcPr>
          <w:p w:rsidR="00211CA7" w:rsidRPr="003A7E7C" w:rsidRDefault="00211CA7" w:rsidP="00261067">
            <w:pPr>
              <w:keepNext/>
              <w:keepLines/>
              <w:jc w:val="center"/>
              <w:rPr>
                <w:b/>
              </w:rPr>
            </w:pPr>
          </w:p>
        </w:tc>
      </w:tr>
      <w:tr w:rsidR="000F0FBA" w:rsidRPr="003A7E7C" w:rsidTr="006E5FD4">
        <w:trPr>
          <w:cantSplit/>
          <w:trHeight w:val="80"/>
        </w:trPr>
        <w:tc>
          <w:tcPr>
            <w:tcW w:w="1134" w:type="dxa"/>
            <w:vAlign w:val="bottom"/>
          </w:tcPr>
          <w:p w:rsidR="000F0FBA" w:rsidRPr="003A7E7C" w:rsidRDefault="0063479F" w:rsidP="000F0FBA">
            <w:pPr>
              <w:pStyle w:val="Subtitle"/>
              <w:numPr>
                <w:ilvl w:val="0"/>
                <w:numId w:val="0"/>
              </w:numPr>
              <w:spacing w:before="120" w:after="0"/>
              <w:jc w:val="left"/>
              <w:rPr>
                <w:rFonts w:ascii="Times New Roman" w:hAnsi="Times New Roman" w:cs="Times New Roman"/>
                <w:b/>
              </w:rPr>
            </w:pPr>
            <w:r w:rsidRPr="003A7E7C">
              <w:rPr>
                <w:rFonts w:ascii="Times New Roman" w:hAnsi="Times New Roman" w:cs="Times New Roman"/>
              </w:rPr>
              <w:lastRenderedPageBreak/>
              <w:t>.</w:t>
            </w:r>
            <w:r w:rsidR="000F0FBA" w:rsidRPr="003A7E7C">
              <w:rPr>
                <w:rFonts w:ascii="Times New Roman" w:hAnsi="Times New Roman" w:cs="Times New Roman"/>
              </w:rPr>
              <w:br w:type="page"/>
            </w:r>
          </w:p>
        </w:tc>
        <w:tc>
          <w:tcPr>
            <w:tcW w:w="8080" w:type="dxa"/>
          </w:tcPr>
          <w:p w:rsidR="00763CB7" w:rsidRDefault="00D74A2D" w:rsidP="008D0A7A">
            <w:pPr>
              <w:pStyle w:val="ListParagraph"/>
              <w:numPr>
                <w:ilvl w:val="0"/>
                <w:numId w:val="2"/>
              </w:numPr>
              <w:rPr>
                <w:rFonts w:ascii="Times New Roman" w:hAnsi="Times New Roman"/>
                <w:sz w:val="24"/>
                <w:szCs w:val="24"/>
              </w:rPr>
            </w:pPr>
            <w:r w:rsidRPr="003A7E7C">
              <w:rPr>
                <w:rFonts w:ascii="Times New Roman" w:hAnsi="Times New Roman"/>
                <w:sz w:val="24"/>
                <w:szCs w:val="24"/>
              </w:rPr>
              <w:t xml:space="preserve">Shiptonthorpe Beck </w:t>
            </w:r>
          </w:p>
          <w:p w:rsidR="008D0A7A" w:rsidRDefault="008D0A7A" w:rsidP="008D0A7A">
            <w:pPr>
              <w:pStyle w:val="ListParagraph"/>
              <w:rPr>
                <w:rFonts w:ascii="Times New Roman" w:hAnsi="Times New Roman"/>
                <w:sz w:val="24"/>
                <w:szCs w:val="24"/>
              </w:rPr>
            </w:pPr>
            <w:r>
              <w:rPr>
                <w:rFonts w:ascii="Times New Roman" w:hAnsi="Times New Roman"/>
                <w:sz w:val="24"/>
                <w:szCs w:val="24"/>
              </w:rPr>
              <w:t>The Clerk has spoken with the owner of the field who has confirmed that he is aware of the tree branch and this will be removed.</w:t>
            </w:r>
          </w:p>
          <w:p w:rsidR="007B3164" w:rsidRDefault="007B3164" w:rsidP="008D0A7A">
            <w:pPr>
              <w:pStyle w:val="ListParagraph"/>
              <w:numPr>
                <w:ilvl w:val="0"/>
                <w:numId w:val="2"/>
              </w:numPr>
              <w:rPr>
                <w:rFonts w:ascii="Times New Roman" w:hAnsi="Times New Roman"/>
                <w:sz w:val="24"/>
                <w:szCs w:val="24"/>
              </w:rPr>
            </w:pPr>
            <w:r w:rsidRPr="003A7E7C">
              <w:rPr>
                <w:rFonts w:ascii="Times New Roman" w:hAnsi="Times New Roman"/>
                <w:sz w:val="24"/>
                <w:szCs w:val="24"/>
              </w:rPr>
              <w:t>Shiptonthorpe Playing Fields</w:t>
            </w:r>
          </w:p>
          <w:p w:rsidR="004A35B1" w:rsidRDefault="004A35B1" w:rsidP="004A35B1">
            <w:pPr>
              <w:pStyle w:val="ListParagraph"/>
              <w:rPr>
                <w:rFonts w:ascii="Times New Roman" w:hAnsi="Times New Roman"/>
                <w:sz w:val="24"/>
                <w:szCs w:val="24"/>
                <w:u w:val="single"/>
              </w:rPr>
            </w:pPr>
            <w:r w:rsidRPr="004A35B1">
              <w:rPr>
                <w:rFonts w:ascii="Times New Roman" w:hAnsi="Times New Roman"/>
                <w:sz w:val="24"/>
                <w:szCs w:val="24"/>
                <w:u w:val="single"/>
              </w:rPr>
              <w:t>Grant application</w:t>
            </w:r>
          </w:p>
          <w:p w:rsidR="004A35B1" w:rsidRDefault="004A35B1" w:rsidP="004A35B1">
            <w:pPr>
              <w:pStyle w:val="ListParagraph"/>
              <w:rPr>
                <w:rFonts w:ascii="Times New Roman" w:hAnsi="Times New Roman"/>
                <w:sz w:val="24"/>
                <w:szCs w:val="24"/>
              </w:rPr>
            </w:pPr>
            <w:r>
              <w:rPr>
                <w:rFonts w:ascii="Times New Roman" w:hAnsi="Times New Roman"/>
                <w:sz w:val="24"/>
                <w:szCs w:val="24"/>
              </w:rPr>
              <w:t>The Clerk has</w:t>
            </w:r>
            <w:r w:rsidR="008D0A7A">
              <w:rPr>
                <w:rFonts w:ascii="Times New Roman" w:hAnsi="Times New Roman"/>
                <w:sz w:val="24"/>
                <w:szCs w:val="24"/>
              </w:rPr>
              <w:t xml:space="preserve"> not heard from ERYC regarding a decision </w:t>
            </w:r>
            <w:r w:rsidR="00AD6745">
              <w:rPr>
                <w:rFonts w:ascii="Times New Roman" w:hAnsi="Times New Roman"/>
                <w:sz w:val="24"/>
                <w:szCs w:val="24"/>
              </w:rPr>
              <w:t xml:space="preserve">on the grant </w:t>
            </w:r>
            <w:r w:rsidR="008D0A7A">
              <w:rPr>
                <w:rFonts w:ascii="Times New Roman" w:hAnsi="Times New Roman"/>
                <w:sz w:val="24"/>
                <w:szCs w:val="24"/>
              </w:rPr>
              <w:t>and asked Councillor Mole if he would mind chasing this.</w:t>
            </w:r>
          </w:p>
          <w:p w:rsidR="004A35B1" w:rsidRPr="007C1337" w:rsidRDefault="004A35B1" w:rsidP="004A35B1">
            <w:pPr>
              <w:pStyle w:val="ListParagraph"/>
              <w:rPr>
                <w:rFonts w:ascii="Times New Roman" w:hAnsi="Times New Roman"/>
                <w:sz w:val="24"/>
                <w:szCs w:val="24"/>
                <w:u w:val="single"/>
              </w:rPr>
            </w:pPr>
            <w:r w:rsidRPr="007C1337">
              <w:rPr>
                <w:rFonts w:ascii="Times New Roman" w:hAnsi="Times New Roman"/>
                <w:sz w:val="24"/>
                <w:szCs w:val="24"/>
                <w:u w:val="single"/>
              </w:rPr>
              <w:t>Gate sign</w:t>
            </w:r>
            <w:r w:rsidR="007C1337">
              <w:rPr>
                <w:rFonts w:ascii="Times New Roman" w:hAnsi="Times New Roman"/>
                <w:sz w:val="24"/>
                <w:szCs w:val="24"/>
                <w:u w:val="single"/>
              </w:rPr>
              <w:t>s</w:t>
            </w:r>
          </w:p>
          <w:p w:rsidR="004A35B1" w:rsidRDefault="008D0A7A" w:rsidP="004A35B1">
            <w:pPr>
              <w:pStyle w:val="ListParagraph"/>
              <w:rPr>
                <w:rFonts w:ascii="Times New Roman" w:hAnsi="Times New Roman"/>
                <w:sz w:val="24"/>
                <w:szCs w:val="24"/>
              </w:rPr>
            </w:pPr>
            <w:r>
              <w:rPr>
                <w:rFonts w:ascii="Times New Roman" w:hAnsi="Times New Roman"/>
                <w:sz w:val="24"/>
                <w:szCs w:val="24"/>
              </w:rPr>
              <w:t>The two signs have been collected and fitted.</w:t>
            </w:r>
          </w:p>
          <w:p w:rsidR="00C23BFB" w:rsidRPr="00AD6745" w:rsidRDefault="00C23BFB" w:rsidP="004A35B1">
            <w:pPr>
              <w:pStyle w:val="ListParagraph"/>
              <w:rPr>
                <w:rFonts w:ascii="Times New Roman" w:hAnsi="Times New Roman"/>
                <w:sz w:val="24"/>
                <w:szCs w:val="24"/>
                <w:u w:val="single"/>
              </w:rPr>
            </w:pPr>
            <w:r w:rsidRPr="00AD6745">
              <w:rPr>
                <w:rFonts w:ascii="Times New Roman" w:hAnsi="Times New Roman"/>
                <w:sz w:val="24"/>
                <w:szCs w:val="24"/>
                <w:u w:val="single"/>
              </w:rPr>
              <w:t>Bowling Club</w:t>
            </w:r>
          </w:p>
          <w:p w:rsidR="00C23BFB" w:rsidRDefault="00AD6745" w:rsidP="004A35B1">
            <w:pPr>
              <w:pStyle w:val="ListParagraph"/>
              <w:rPr>
                <w:rFonts w:ascii="Times New Roman" w:hAnsi="Times New Roman"/>
                <w:sz w:val="24"/>
                <w:szCs w:val="24"/>
              </w:rPr>
            </w:pPr>
            <w:r w:rsidRPr="00AD6745">
              <w:rPr>
                <w:rFonts w:ascii="Times New Roman" w:hAnsi="Times New Roman"/>
                <w:b/>
                <w:sz w:val="24"/>
                <w:szCs w:val="24"/>
              </w:rPr>
              <w:t>RESOLVED:</w:t>
            </w:r>
            <w:r>
              <w:rPr>
                <w:rFonts w:ascii="Times New Roman" w:hAnsi="Times New Roman"/>
                <w:sz w:val="24"/>
                <w:szCs w:val="24"/>
              </w:rPr>
              <w:t xml:space="preserve"> </w:t>
            </w:r>
            <w:r w:rsidR="00C23BFB">
              <w:rPr>
                <w:rFonts w:ascii="Times New Roman" w:hAnsi="Times New Roman"/>
                <w:sz w:val="24"/>
                <w:szCs w:val="24"/>
              </w:rPr>
              <w:t>It was agreed that a sign for the Bowling Club be purchased</w:t>
            </w:r>
          </w:p>
          <w:p w:rsidR="004A35B1" w:rsidRPr="004A35B1" w:rsidRDefault="004A35B1" w:rsidP="004A35B1">
            <w:pPr>
              <w:pStyle w:val="ListParagraph"/>
              <w:rPr>
                <w:rFonts w:ascii="Times New Roman" w:hAnsi="Times New Roman"/>
                <w:sz w:val="24"/>
                <w:szCs w:val="24"/>
                <w:u w:val="single"/>
              </w:rPr>
            </w:pPr>
            <w:r w:rsidRPr="004A35B1">
              <w:rPr>
                <w:rFonts w:ascii="Times New Roman" w:hAnsi="Times New Roman"/>
                <w:sz w:val="24"/>
                <w:szCs w:val="24"/>
                <w:u w:val="single"/>
              </w:rPr>
              <w:t>Charitable status</w:t>
            </w:r>
          </w:p>
          <w:p w:rsidR="00CA34C1" w:rsidRDefault="008D0A7A" w:rsidP="00CA34C1">
            <w:pPr>
              <w:pStyle w:val="ListParagraph"/>
              <w:rPr>
                <w:rFonts w:ascii="Times New Roman" w:hAnsi="Times New Roman"/>
                <w:sz w:val="24"/>
                <w:szCs w:val="24"/>
              </w:rPr>
            </w:pPr>
            <w:r>
              <w:rPr>
                <w:rFonts w:ascii="Times New Roman" w:hAnsi="Times New Roman"/>
                <w:sz w:val="24"/>
                <w:szCs w:val="24"/>
              </w:rPr>
              <w:t>The Clerk has informed the two trustees of the Playing Fields Committee of the decision to take back the management of the Playing Fields and has been advised that both have confirmed this to the Charity Commission.  The Clerk is unable to do anything with regards to the b</w:t>
            </w:r>
            <w:r w:rsidR="00AD6745">
              <w:rPr>
                <w:rFonts w:ascii="Times New Roman" w:hAnsi="Times New Roman"/>
                <w:sz w:val="24"/>
                <w:szCs w:val="24"/>
              </w:rPr>
              <w:t>ank account until she has received</w:t>
            </w:r>
            <w:r>
              <w:rPr>
                <w:rFonts w:ascii="Times New Roman" w:hAnsi="Times New Roman"/>
                <w:sz w:val="24"/>
                <w:szCs w:val="24"/>
              </w:rPr>
              <w:t xml:space="preserve"> official notification of such.  Councillor Hazell kindly offered to telephone the Charity Commission to see what the current status is.</w:t>
            </w:r>
          </w:p>
          <w:p w:rsidR="008C2B85" w:rsidRDefault="00030150" w:rsidP="008C2B85">
            <w:pPr>
              <w:pStyle w:val="ListParagraph"/>
              <w:rPr>
                <w:rFonts w:ascii="Times New Roman" w:hAnsi="Times New Roman"/>
                <w:sz w:val="24"/>
                <w:szCs w:val="24"/>
                <w:u w:val="single"/>
              </w:rPr>
            </w:pPr>
            <w:r w:rsidRPr="00030150">
              <w:rPr>
                <w:rFonts w:ascii="Times New Roman" w:hAnsi="Times New Roman"/>
                <w:sz w:val="24"/>
                <w:szCs w:val="24"/>
                <w:u w:val="single"/>
              </w:rPr>
              <w:t>ROSPA Inspection</w:t>
            </w:r>
          </w:p>
          <w:p w:rsidR="008C2B85" w:rsidRPr="008C2B85" w:rsidRDefault="00030150" w:rsidP="008C2B85">
            <w:pPr>
              <w:pStyle w:val="ListParagraph"/>
              <w:rPr>
                <w:rFonts w:ascii="Times New Roman" w:hAnsi="Times New Roman"/>
                <w:sz w:val="24"/>
                <w:szCs w:val="24"/>
                <w:u w:val="single"/>
              </w:rPr>
            </w:pPr>
            <w:r w:rsidRPr="008C2B85">
              <w:rPr>
                <w:rFonts w:ascii="Times New Roman" w:hAnsi="Times New Roman"/>
                <w:sz w:val="24"/>
                <w:szCs w:val="24"/>
              </w:rPr>
              <w:t xml:space="preserve">This has taken place and the written report received.  </w:t>
            </w:r>
            <w:r w:rsidR="008C2B85" w:rsidRPr="008C2B85">
              <w:rPr>
                <w:rFonts w:ascii="Times New Roman" w:hAnsi="Times New Roman"/>
              </w:rPr>
              <w:t xml:space="preserve">The inspection referred to one of the swing chains being broken. Whilst it was confirmed by Councillor Wilkins that the chain could be repaired on a temporary basis, it </w:t>
            </w:r>
            <w:proofErr w:type="gramStart"/>
            <w:r w:rsidR="008C2B85" w:rsidRPr="008C2B85">
              <w:rPr>
                <w:rFonts w:ascii="Times New Roman" w:hAnsi="Times New Roman"/>
              </w:rPr>
              <w:t>was considered to be</w:t>
            </w:r>
            <w:proofErr w:type="gramEnd"/>
            <w:r w:rsidR="008C2B85" w:rsidRPr="008C2B85">
              <w:rPr>
                <w:rFonts w:ascii="Times New Roman" w:hAnsi="Times New Roman"/>
              </w:rPr>
              <w:t xml:space="preserve"> too big a risk to take from a Parish Council liability perspective. The proposed complete replacement of the swings under current prop</w:t>
            </w:r>
            <w:r w:rsidR="008C2B85" w:rsidRPr="008C2B85">
              <w:rPr>
                <w:rFonts w:ascii="Times New Roman" w:hAnsi="Times New Roman"/>
              </w:rPr>
              <w:t>osals would resolve the matter.</w:t>
            </w:r>
          </w:p>
          <w:p w:rsidR="00B71A95" w:rsidRPr="003A7E7C" w:rsidRDefault="00B71A95" w:rsidP="008C2B85">
            <w:pPr>
              <w:pStyle w:val="ListParagraph"/>
              <w:numPr>
                <w:ilvl w:val="0"/>
                <w:numId w:val="2"/>
              </w:numPr>
              <w:rPr>
                <w:rFonts w:ascii="Times New Roman" w:hAnsi="Times New Roman"/>
                <w:sz w:val="24"/>
                <w:szCs w:val="24"/>
              </w:rPr>
            </w:pPr>
            <w:r w:rsidRPr="003A7E7C">
              <w:rPr>
                <w:rFonts w:ascii="Times New Roman" w:hAnsi="Times New Roman"/>
                <w:sz w:val="24"/>
                <w:szCs w:val="24"/>
              </w:rPr>
              <w:t xml:space="preserve">Shiptonthorpe Village Hall </w:t>
            </w:r>
          </w:p>
          <w:p w:rsidR="00D8004E" w:rsidRDefault="007465AB" w:rsidP="00D8004E">
            <w:pPr>
              <w:pStyle w:val="ListParagraph"/>
              <w:ind w:left="1440"/>
              <w:rPr>
                <w:rFonts w:ascii="Times New Roman" w:hAnsi="Times New Roman"/>
                <w:sz w:val="24"/>
                <w:szCs w:val="24"/>
              </w:rPr>
            </w:pPr>
            <w:r>
              <w:rPr>
                <w:rFonts w:ascii="Times New Roman" w:hAnsi="Times New Roman"/>
                <w:sz w:val="24"/>
                <w:szCs w:val="24"/>
              </w:rPr>
              <w:t>W-fi</w:t>
            </w:r>
            <w:r w:rsidR="008C2B85">
              <w:rPr>
                <w:rFonts w:ascii="Times New Roman" w:hAnsi="Times New Roman"/>
                <w:sz w:val="24"/>
                <w:szCs w:val="24"/>
              </w:rPr>
              <w:t xml:space="preserve"> - </w:t>
            </w:r>
            <w:r>
              <w:rPr>
                <w:rFonts w:ascii="Times New Roman" w:hAnsi="Times New Roman"/>
                <w:sz w:val="24"/>
                <w:szCs w:val="24"/>
              </w:rPr>
              <w:t>A</w:t>
            </w:r>
            <w:r w:rsidR="00C23BFB">
              <w:rPr>
                <w:rFonts w:ascii="Times New Roman" w:hAnsi="Times New Roman"/>
                <w:sz w:val="24"/>
                <w:szCs w:val="24"/>
              </w:rPr>
              <w:t xml:space="preserve">n order has been submitted to BT </w:t>
            </w:r>
            <w:r w:rsidR="00D8004E">
              <w:rPr>
                <w:rFonts w:ascii="Times New Roman" w:hAnsi="Times New Roman"/>
                <w:sz w:val="24"/>
                <w:szCs w:val="24"/>
              </w:rPr>
              <w:t xml:space="preserve">by Councillor Ducker </w:t>
            </w:r>
            <w:r w:rsidR="00C23BFB">
              <w:rPr>
                <w:rFonts w:ascii="Times New Roman" w:hAnsi="Times New Roman"/>
                <w:sz w:val="24"/>
                <w:szCs w:val="24"/>
              </w:rPr>
              <w:t>f</w:t>
            </w:r>
            <w:r>
              <w:rPr>
                <w:rFonts w:ascii="Times New Roman" w:hAnsi="Times New Roman"/>
                <w:sz w:val="24"/>
                <w:szCs w:val="24"/>
              </w:rPr>
              <w:t xml:space="preserve">or installing </w:t>
            </w:r>
            <w:r w:rsidR="00D8004E">
              <w:rPr>
                <w:rFonts w:ascii="Times New Roman" w:hAnsi="Times New Roman"/>
                <w:sz w:val="24"/>
                <w:szCs w:val="24"/>
              </w:rPr>
              <w:t xml:space="preserve">broadband.  </w:t>
            </w:r>
          </w:p>
          <w:p w:rsidR="00B71A95" w:rsidRDefault="007465AB" w:rsidP="00D8004E">
            <w:pPr>
              <w:pStyle w:val="ListParagraph"/>
              <w:numPr>
                <w:ilvl w:val="0"/>
                <w:numId w:val="2"/>
              </w:numPr>
              <w:rPr>
                <w:rFonts w:ascii="Times New Roman" w:hAnsi="Times New Roman"/>
                <w:sz w:val="24"/>
                <w:szCs w:val="24"/>
              </w:rPr>
            </w:pPr>
            <w:r w:rsidRPr="00D8004E">
              <w:rPr>
                <w:rFonts w:ascii="Times New Roman" w:hAnsi="Times New Roman"/>
                <w:sz w:val="24"/>
                <w:szCs w:val="24"/>
              </w:rPr>
              <w:t xml:space="preserve"> </w:t>
            </w:r>
            <w:r w:rsidR="00B71A95" w:rsidRPr="00D8004E">
              <w:rPr>
                <w:rFonts w:ascii="Times New Roman" w:hAnsi="Times New Roman"/>
                <w:sz w:val="24"/>
                <w:szCs w:val="24"/>
              </w:rPr>
              <w:t>Webs</w:t>
            </w:r>
            <w:r w:rsidR="002F0DBA" w:rsidRPr="00D8004E">
              <w:rPr>
                <w:rFonts w:ascii="Times New Roman" w:hAnsi="Times New Roman"/>
                <w:sz w:val="24"/>
                <w:szCs w:val="24"/>
              </w:rPr>
              <w:t>ite and social media</w:t>
            </w:r>
          </w:p>
          <w:p w:rsidR="00D8004E" w:rsidRDefault="00D8004E" w:rsidP="00D8004E">
            <w:pPr>
              <w:pStyle w:val="ListParagraph"/>
              <w:rPr>
                <w:rFonts w:ascii="Times New Roman" w:hAnsi="Times New Roman"/>
                <w:sz w:val="24"/>
                <w:szCs w:val="24"/>
              </w:rPr>
            </w:pPr>
            <w:r>
              <w:rPr>
                <w:rFonts w:ascii="Times New Roman" w:hAnsi="Times New Roman"/>
                <w:sz w:val="24"/>
                <w:szCs w:val="24"/>
              </w:rPr>
              <w:t xml:space="preserve">Councillor Edward Bowron has read through the literature from </w:t>
            </w:r>
            <w:proofErr w:type="spellStart"/>
            <w:r>
              <w:rPr>
                <w:rFonts w:ascii="Times New Roman" w:hAnsi="Times New Roman"/>
                <w:sz w:val="24"/>
                <w:szCs w:val="24"/>
              </w:rPr>
              <w:t>WebOrchard</w:t>
            </w:r>
            <w:proofErr w:type="spellEnd"/>
            <w:r>
              <w:rPr>
                <w:rFonts w:ascii="Times New Roman" w:hAnsi="Times New Roman"/>
                <w:sz w:val="24"/>
                <w:szCs w:val="24"/>
              </w:rPr>
              <w:t xml:space="preserve"> regarding the update to the website.  </w:t>
            </w:r>
            <w:r w:rsidR="0061215A">
              <w:rPr>
                <w:rFonts w:ascii="Times New Roman" w:hAnsi="Times New Roman"/>
                <w:sz w:val="24"/>
                <w:szCs w:val="24"/>
              </w:rPr>
              <w:t xml:space="preserve">It was agreed that he will obtain quotes from other companies for a new one for comparison.  It was felt that </w:t>
            </w:r>
            <w:proofErr w:type="spellStart"/>
            <w:r w:rsidR="0061215A">
              <w:rPr>
                <w:rFonts w:ascii="Times New Roman" w:hAnsi="Times New Roman"/>
                <w:sz w:val="24"/>
                <w:szCs w:val="24"/>
              </w:rPr>
              <w:t>Sitecare</w:t>
            </w:r>
            <w:proofErr w:type="spellEnd"/>
            <w:r w:rsidR="0061215A">
              <w:rPr>
                <w:rFonts w:ascii="Times New Roman" w:hAnsi="Times New Roman"/>
                <w:sz w:val="24"/>
                <w:szCs w:val="24"/>
              </w:rPr>
              <w:t xml:space="preserve"> </w:t>
            </w:r>
            <w:r w:rsidR="00AD6745">
              <w:rPr>
                <w:rFonts w:ascii="Times New Roman" w:hAnsi="Times New Roman"/>
                <w:sz w:val="24"/>
                <w:szCs w:val="24"/>
              </w:rPr>
              <w:t xml:space="preserve">security </w:t>
            </w:r>
            <w:r w:rsidR="0061215A">
              <w:rPr>
                <w:rFonts w:ascii="Times New Roman" w:hAnsi="Times New Roman"/>
                <w:sz w:val="24"/>
                <w:szCs w:val="24"/>
              </w:rPr>
              <w:t>is not required for the number of enquiries received through the website as this is only lo</w:t>
            </w:r>
            <w:r w:rsidR="009D03C7">
              <w:rPr>
                <w:rFonts w:ascii="Times New Roman" w:hAnsi="Times New Roman"/>
                <w:sz w:val="24"/>
                <w:szCs w:val="24"/>
              </w:rPr>
              <w:t>w and the cost could not be justified.</w:t>
            </w:r>
            <w:r w:rsidR="00030150">
              <w:rPr>
                <w:rFonts w:ascii="Times New Roman" w:hAnsi="Times New Roman"/>
                <w:sz w:val="24"/>
                <w:szCs w:val="24"/>
              </w:rPr>
              <w:t xml:space="preserve">  Councillor Dixon asked the Clerk to look into the possibility of Transparency Code</w:t>
            </w:r>
            <w:r w:rsidR="00AD6745">
              <w:rPr>
                <w:rFonts w:ascii="Times New Roman" w:hAnsi="Times New Roman"/>
                <w:sz w:val="24"/>
                <w:szCs w:val="24"/>
              </w:rPr>
              <w:t xml:space="preserve"> funding in respect of the website upgrade.</w:t>
            </w:r>
          </w:p>
          <w:p w:rsidR="00B71A95" w:rsidRPr="006D10D3" w:rsidRDefault="00B71A95" w:rsidP="008D0A7A">
            <w:pPr>
              <w:pStyle w:val="ListParagraph"/>
              <w:numPr>
                <w:ilvl w:val="0"/>
                <w:numId w:val="2"/>
              </w:numPr>
              <w:rPr>
                <w:rFonts w:ascii="Times New Roman" w:hAnsi="Times New Roman"/>
                <w:sz w:val="24"/>
                <w:szCs w:val="24"/>
              </w:rPr>
            </w:pPr>
            <w:bookmarkStart w:id="0" w:name="_GoBack"/>
            <w:bookmarkEnd w:id="0"/>
            <w:r w:rsidRPr="006D10D3">
              <w:rPr>
                <w:rFonts w:ascii="Times New Roman" w:hAnsi="Times New Roman"/>
                <w:sz w:val="24"/>
                <w:szCs w:val="24"/>
              </w:rPr>
              <w:t>Neighbourhood Watch</w:t>
            </w:r>
            <w:r w:rsidR="005C74D3">
              <w:rPr>
                <w:rFonts w:ascii="Times New Roman" w:hAnsi="Times New Roman"/>
                <w:sz w:val="24"/>
                <w:szCs w:val="24"/>
              </w:rPr>
              <w:t xml:space="preserve"> – nothing </w:t>
            </w:r>
            <w:r w:rsidR="00AD6745">
              <w:rPr>
                <w:rFonts w:ascii="Times New Roman" w:hAnsi="Times New Roman"/>
                <w:sz w:val="24"/>
                <w:szCs w:val="24"/>
              </w:rPr>
              <w:t>to report.</w:t>
            </w:r>
          </w:p>
          <w:p w:rsidR="00B71A95" w:rsidRPr="003A7E7C" w:rsidRDefault="00B71A95" w:rsidP="008D0A7A">
            <w:pPr>
              <w:pStyle w:val="ListParagraph"/>
              <w:numPr>
                <w:ilvl w:val="0"/>
                <w:numId w:val="2"/>
              </w:numPr>
              <w:rPr>
                <w:rFonts w:ascii="Times New Roman" w:hAnsi="Times New Roman"/>
                <w:sz w:val="24"/>
                <w:szCs w:val="24"/>
              </w:rPr>
            </w:pPr>
            <w:r w:rsidRPr="003A7E7C">
              <w:rPr>
                <w:rFonts w:ascii="Times New Roman" w:hAnsi="Times New Roman"/>
                <w:sz w:val="24"/>
                <w:szCs w:val="24"/>
              </w:rPr>
              <w:t xml:space="preserve">No Cold Calling </w:t>
            </w:r>
            <w:r w:rsidR="009905FC" w:rsidRPr="003A7E7C">
              <w:rPr>
                <w:rFonts w:ascii="Times New Roman" w:hAnsi="Times New Roman"/>
                <w:sz w:val="24"/>
                <w:szCs w:val="24"/>
              </w:rPr>
              <w:t>–</w:t>
            </w:r>
            <w:r w:rsidRPr="003A7E7C">
              <w:rPr>
                <w:rFonts w:ascii="Times New Roman" w:hAnsi="Times New Roman"/>
                <w:sz w:val="24"/>
                <w:szCs w:val="24"/>
              </w:rPr>
              <w:t xml:space="preserve"> </w:t>
            </w:r>
            <w:r w:rsidR="006D10D3">
              <w:rPr>
                <w:rFonts w:ascii="Times New Roman" w:hAnsi="Times New Roman"/>
                <w:sz w:val="24"/>
                <w:szCs w:val="24"/>
              </w:rPr>
              <w:t>Clerk to canvass Th</w:t>
            </w:r>
            <w:r w:rsidR="00E56762">
              <w:rPr>
                <w:rFonts w:ascii="Times New Roman" w:hAnsi="Times New Roman"/>
                <w:sz w:val="24"/>
                <w:szCs w:val="24"/>
              </w:rPr>
              <w:t xml:space="preserve">e Poplars, </w:t>
            </w:r>
            <w:r w:rsidR="00C0777F">
              <w:rPr>
                <w:rFonts w:ascii="Times New Roman" w:hAnsi="Times New Roman"/>
                <w:sz w:val="24"/>
                <w:szCs w:val="24"/>
              </w:rPr>
              <w:t xml:space="preserve">All Saints Drive and </w:t>
            </w:r>
            <w:r w:rsidR="003971F0">
              <w:rPr>
                <w:rFonts w:ascii="Times New Roman" w:hAnsi="Times New Roman"/>
                <w:sz w:val="24"/>
                <w:szCs w:val="24"/>
              </w:rPr>
              <w:t>the cul-de-sac at the bottom of Town Street.</w:t>
            </w:r>
          </w:p>
          <w:p w:rsidR="00B71A95" w:rsidRPr="00731083" w:rsidRDefault="00731083" w:rsidP="008D0A7A">
            <w:pPr>
              <w:pStyle w:val="ListParagraph"/>
              <w:numPr>
                <w:ilvl w:val="0"/>
                <w:numId w:val="2"/>
              </w:numPr>
              <w:rPr>
                <w:sz w:val="24"/>
                <w:szCs w:val="24"/>
              </w:rPr>
            </w:pPr>
            <w:r>
              <w:rPr>
                <w:rFonts w:ascii="Times New Roman" w:hAnsi="Times New Roman"/>
                <w:sz w:val="24"/>
                <w:szCs w:val="24"/>
              </w:rPr>
              <w:t>The paddock</w:t>
            </w:r>
          </w:p>
          <w:p w:rsidR="002C376C" w:rsidRPr="00AD6745" w:rsidRDefault="005C74D3" w:rsidP="00731083">
            <w:pPr>
              <w:pStyle w:val="ListParagraph"/>
              <w:rPr>
                <w:rFonts w:ascii="Times New Roman" w:hAnsi="Times New Roman"/>
                <w:sz w:val="24"/>
                <w:szCs w:val="24"/>
              </w:rPr>
            </w:pPr>
            <w:r w:rsidRPr="00AD6745">
              <w:rPr>
                <w:rFonts w:ascii="Times New Roman" w:hAnsi="Times New Roman"/>
                <w:sz w:val="24"/>
                <w:szCs w:val="24"/>
              </w:rPr>
              <w:t>Clerk was asked to write to the tenant confirming that the lease will not be renewed.</w:t>
            </w:r>
          </w:p>
        </w:tc>
        <w:tc>
          <w:tcPr>
            <w:tcW w:w="709" w:type="dxa"/>
            <w:vAlign w:val="bottom"/>
          </w:tcPr>
          <w:p w:rsidR="00AF7562" w:rsidRPr="003A7E7C" w:rsidRDefault="0000335B" w:rsidP="000F0FBA">
            <w:pPr>
              <w:keepNext/>
              <w:keepLines/>
              <w:jc w:val="center"/>
              <w:rPr>
                <w:b/>
              </w:rPr>
            </w:pPr>
            <w:r w:rsidRPr="003A7E7C">
              <w:rPr>
                <w:b/>
              </w:rPr>
              <w:t xml:space="preserve">   </w:t>
            </w:r>
          </w:p>
        </w:tc>
      </w:tr>
      <w:tr w:rsidR="000F0FBA" w:rsidRPr="003A7E7C" w:rsidTr="006E5FD4">
        <w:trPr>
          <w:cantSplit/>
          <w:trHeight w:val="80"/>
        </w:trPr>
        <w:tc>
          <w:tcPr>
            <w:tcW w:w="1134" w:type="dxa"/>
            <w:vAlign w:val="bottom"/>
          </w:tcPr>
          <w:p w:rsidR="000F0FBA" w:rsidRPr="003A7E7C" w:rsidRDefault="000F0FBA" w:rsidP="000F0FBA">
            <w:pPr>
              <w:pStyle w:val="Subtitle"/>
              <w:numPr>
                <w:ilvl w:val="0"/>
                <w:numId w:val="0"/>
              </w:numPr>
              <w:spacing w:before="120" w:after="0"/>
              <w:jc w:val="left"/>
              <w:rPr>
                <w:rFonts w:ascii="Times New Roman" w:hAnsi="Times New Roman" w:cs="Times New Roman"/>
                <w:b/>
              </w:rPr>
            </w:pPr>
          </w:p>
          <w:p w:rsidR="00C874B3" w:rsidRPr="003A7E7C" w:rsidRDefault="00C874B3" w:rsidP="000F0FBA">
            <w:pPr>
              <w:pStyle w:val="Subtitle"/>
              <w:numPr>
                <w:ilvl w:val="0"/>
                <w:numId w:val="0"/>
              </w:numPr>
              <w:spacing w:before="120" w:after="0"/>
              <w:jc w:val="left"/>
              <w:rPr>
                <w:rFonts w:ascii="Times New Roman" w:hAnsi="Times New Roman" w:cs="Times New Roman"/>
                <w:b/>
              </w:rPr>
            </w:pPr>
          </w:p>
        </w:tc>
        <w:tc>
          <w:tcPr>
            <w:tcW w:w="8080" w:type="dxa"/>
          </w:tcPr>
          <w:p w:rsidR="006E5FD4" w:rsidRDefault="0094359D" w:rsidP="00731083">
            <w:pPr>
              <w:rPr>
                <w:b/>
              </w:rPr>
            </w:pPr>
            <w:r w:rsidRPr="0094359D">
              <w:rPr>
                <w:b/>
              </w:rPr>
              <w:t>ACTION:</w:t>
            </w:r>
            <w:r w:rsidR="00D935F3">
              <w:rPr>
                <w:b/>
              </w:rPr>
              <w:t xml:space="preserve"> </w:t>
            </w:r>
          </w:p>
          <w:p w:rsidR="00731083" w:rsidRDefault="006E5FD4" w:rsidP="00731083">
            <w:r>
              <w:t>Clerk to continue with the No Cold Calling signatures.</w:t>
            </w:r>
          </w:p>
          <w:p w:rsidR="006E5FD4" w:rsidRDefault="005C74D3" w:rsidP="00731083">
            <w:r>
              <w:t>Clerk to order signage for the Bowling Club.</w:t>
            </w:r>
          </w:p>
          <w:p w:rsidR="006E5FD4" w:rsidRDefault="006E5FD4" w:rsidP="00731083">
            <w:r>
              <w:t>Clerk to inform the current trustees of the Playing Fields Association of the Council’s decision.</w:t>
            </w:r>
          </w:p>
          <w:p w:rsidR="00AD6745" w:rsidRDefault="00AD6745" w:rsidP="00731083">
            <w:r>
              <w:t>Clerk to speak with ERNLLCA over possible Transparency Code funding.</w:t>
            </w:r>
          </w:p>
          <w:p w:rsidR="005C74D3" w:rsidRDefault="005C74D3" w:rsidP="00731083"/>
          <w:p w:rsidR="0094359D" w:rsidRPr="0094359D" w:rsidRDefault="0094359D" w:rsidP="00D935F3"/>
        </w:tc>
        <w:tc>
          <w:tcPr>
            <w:tcW w:w="709" w:type="dxa"/>
            <w:vAlign w:val="bottom"/>
          </w:tcPr>
          <w:p w:rsidR="00D935F3" w:rsidRDefault="006E5FD4" w:rsidP="00ED44A9">
            <w:pPr>
              <w:keepNext/>
              <w:keepLines/>
              <w:rPr>
                <w:b/>
              </w:rPr>
            </w:pPr>
            <w:r>
              <w:rPr>
                <w:b/>
              </w:rPr>
              <w:t>CC</w:t>
            </w:r>
          </w:p>
          <w:p w:rsidR="006E5FD4" w:rsidRPr="003A7E7C" w:rsidRDefault="006E5FD4" w:rsidP="00ED44A9">
            <w:pPr>
              <w:keepNext/>
              <w:keepLines/>
              <w:rPr>
                <w:b/>
              </w:rPr>
            </w:pPr>
          </w:p>
        </w:tc>
      </w:tr>
      <w:tr w:rsidR="00347F78" w:rsidRPr="003A7E7C" w:rsidTr="006E5FD4">
        <w:trPr>
          <w:cantSplit/>
          <w:trHeight w:val="80"/>
        </w:trPr>
        <w:tc>
          <w:tcPr>
            <w:tcW w:w="1134" w:type="dxa"/>
            <w:vAlign w:val="bottom"/>
          </w:tcPr>
          <w:p w:rsidR="00347F78" w:rsidRPr="003A7E7C" w:rsidRDefault="00865B9E" w:rsidP="000F0FBA">
            <w:pPr>
              <w:pStyle w:val="Subtitle"/>
              <w:numPr>
                <w:ilvl w:val="0"/>
                <w:numId w:val="0"/>
              </w:numPr>
              <w:spacing w:before="120" w:after="0"/>
              <w:jc w:val="left"/>
              <w:rPr>
                <w:rFonts w:ascii="Times New Roman" w:hAnsi="Times New Roman" w:cs="Times New Roman"/>
                <w:b/>
              </w:rPr>
            </w:pPr>
            <w:r w:rsidRPr="003A7E7C">
              <w:rPr>
                <w:rFonts w:ascii="Times New Roman" w:hAnsi="Times New Roman" w:cs="Times New Roman"/>
              </w:rPr>
              <w:lastRenderedPageBreak/>
              <w:br w:type="page"/>
            </w:r>
            <w:r w:rsidR="00AD6745">
              <w:rPr>
                <w:rFonts w:ascii="Times New Roman" w:hAnsi="Times New Roman" w:cs="Times New Roman"/>
                <w:b/>
              </w:rPr>
              <w:t>16/17-90</w:t>
            </w:r>
          </w:p>
        </w:tc>
        <w:tc>
          <w:tcPr>
            <w:tcW w:w="8080" w:type="dxa"/>
          </w:tcPr>
          <w:p w:rsidR="00347F78" w:rsidRPr="003A7E7C" w:rsidRDefault="00347F78" w:rsidP="001C4499">
            <w:pPr>
              <w:spacing w:before="240"/>
              <w:rPr>
                <w:b/>
              </w:rPr>
            </w:pPr>
            <w:r w:rsidRPr="003A7E7C">
              <w:rPr>
                <w:b/>
              </w:rPr>
              <w:t>CORRESPONDENCE FOR INFORMATION PURPOSES ONLY</w:t>
            </w:r>
          </w:p>
        </w:tc>
        <w:tc>
          <w:tcPr>
            <w:tcW w:w="709" w:type="dxa"/>
            <w:vAlign w:val="bottom"/>
          </w:tcPr>
          <w:p w:rsidR="00347F78" w:rsidRPr="003A7E7C" w:rsidRDefault="00347F78" w:rsidP="000F0FBA">
            <w:pPr>
              <w:keepNext/>
              <w:keepLines/>
              <w:jc w:val="center"/>
              <w:rPr>
                <w:b/>
              </w:rPr>
            </w:pPr>
          </w:p>
        </w:tc>
      </w:tr>
      <w:tr w:rsidR="00347F78" w:rsidRPr="003A7E7C" w:rsidTr="006E5FD4">
        <w:trPr>
          <w:cantSplit/>
          <w:trHeight w:val="80"/>
        </w:trPr>
        <w:tc>
          <w:tcPr>
            <w:tcW w:w="1134" w:type="dxa"/>
            <w:vAlign w:val="bottom"/>
          </w:tcPr>
          <w:p w:rsidR="00347F78" w:rsidRPr="003A7E7C" w:rsidRDefault="00347F78" w:rsidP="000F0FBA">
            <w:pPr>
              <w:pStyle w:val="Subtitle"/>
              <w:numPr>
                <w:ilvl w:val="0"/>
                <w:numId w:val="0"/>
              </w:numPr>
              <w:spacing w:before="120" w:after="0"/>
              <w:jc w:val="left"/>
              <w:rPr>
                <w:rFonts w:ascii="Times New Roman" w:hAnsi="Times New Roman" w:cs="Times New Roman"/>
                <w:b/>
              </w:rPr>
            </w:pPr>
          </w:p>
        </w:tc>
        <w:tc>
          <w:tcPr>
            <w:tcW w:w="8080" w:type="dxa"/>
          </w:tcPr>
          <w:p w:rsidR="00C0777F" w:rsidRPr="001D4AF7" w:rsidRDefault="005C74D3" w:rsidP="001D4AF7">
            <w:pPr>
              <w:pStyle w:val="ListParagraph"/>
              <w:numPr>
                <w:ilvl w:val="0"/>
                <w:numId w:val="20"/>
              </w:numPr>
              <w:spacing w:before="240"/>
              <w:rPr>
                <w:rFonts w:ascii="Times New Roman" w:hAnsi="Times New Roman"/>
              </w:rPr>
            </w:pPr>
            <w:r>
              <w:rPr>
                <w:rFonts w:ascii="Times New Roman" w:hAnsi="Times New Roman"/>
              </w:rPr>
              <w:t>Made in Hull brochure – distributed.</w:t>
            </w:r>
          </w:p>
          <w:p w:rsidR="00C0777F" w:rsidRPr="003A7E7C" w:rsidRDefault="00C0777F" w:rsidP="00CE5D53">
            <w:pPr>
              <w:spacing w:before="240"/>
            </w:pPr>
            <w:r>
              <w:t>All other correspondence has been logged and should members wish to see items they should contact the Clerk.</w:t>
            </w:r>
          </w:p>
        </w:tc>
        <w:tc>
          <w:tcPr>
            <w:tcW w:w="709" w:type="dxa"/>
            <w:vAlign w:val="bottom"/>
          </w:tcPr>
          <w:p w:rsidR="00347F78" w:rsidRPr="003A7E7C" w:rsidRDefault="0094359D" w:rsidP="000F0FBA">
            <w:pPr>
              <w:keepNext/>
              <w:keepLines/>
              <w:jc w:val="center"/>
              <w:rPr>
                <w:b/>
              </w:rPr>
            </w:pPr>
            <w:r>
              <w:rPr>
                <w:b/>
              </w:rPr>
              <w:t>CC</w:t>
            </w:r>
          </w:p>
        </w:tc>
      </w:tr>
      <w:tr w:rsidR="00D6510D" w:rsidRPr="003A7E7C" w:rsidTr="006E5FD4">
        <w:trPr>
          <w:cantSplit/>
          <w:trHeight w:val="80"/>
        </w:trPr>
        <w:tc>
          <w:tcPr>
            <w:tcW w:w="1134" w:type="dxa"/>
            <w:vAlign w:val="bottom"/>
          </w:tcPr>
          <w:p w:rsidR="00D6510D" w:rsidRPr="003A7E7C" w:rsidRDefault="00AD6745" w:rsidP="000F0FBA">
            <w:pPr>
              <w:pStyle w:val="Subtitle"/>
              <w:numPr>
                <w:ilvl w:val="0"/>
                <w:numId w:val="0"/>
              </w:numPr>
              <w:spacing w:before="120" w:after="0"/>
              <w:jc w:val="left"/>
              <w:rPr>
                <w:rFonts w:ascii="Times New Roman" w:hAnsi="Times New Roman" w:cs="Times New Roman"/>
                <w:b/>
              </w:rPr>
            </w:pPr>
            <w:r>
              <w:rPr>
                <w:rFonts w:ascii="Times New Roman" w:hAnsi="Times New Roman" w:cs="Times New Roman"/>
                <w:b/>
              </w:rPr>
              <w:t>16/17-91</w:t>
            </w:r>
          </w:p>
        </w:tc>
        <w:tc>
          <w:tcPr>
            <w:tcW w:w="8080" w:type="dxa"/>
          </w:tcPr>
          <w:p w:rsidR="00D6510D" w:rsidRPr="003A7E7C" w:rsidRDefault="00A51A6A" w:rsidP="001C4499">
            <w:pPr>
              <w:spacing w:before="240"/>
              <w:rPr>
                <w:b/>
              </w:rPr>
            </w:pPr>
            <w:r w:rsidRPr="003A7E7C">
              <w:rPr>
                <w:b/>
              </w:rPr>
              <w:t xml:space="preserve">COUNCILLORS’ </w:t>
            </w:r>
            <w:r w:rsidR="00CE5D53" w:rsidRPr="003A7E7C">
              <w:rPr>
                <w:b/>
              </w:rPr>
              <w:t xml:space="preserve">EXCHANGE </w:t>
            </w:r>
            <w:r w:rsidRPr="003A7E7C">
              <w:rPr>
                <w:b/>
              </w:rPr>
              <w:t>AND AGENDA ITEMS FOR NEXT MEETING</w:t>
            </w:r>
          </w:p>
        </w:tc>
        <w:tc>
          <w:tcPr>
            <w:tcW w:w="709" w:type="dxa"/>
            <w:vAlign w:val="bottom"/>
          </w:tcPr>
          <w:p w:rsidR="00D6510D" w:rsidRPr="003A7E7C" w:rsidRDefault="00D6510D" w:rsidP="000F0FBA">
            <w:pPr>
              <w:keepNext/>
              <w:keepLines/>
              <w:jc w:val="center"/>
              <w:rPr>
                <w:b/>
              </w:rPr>
            </w:pPr>
          </w:p>
        </w:tc>
      </w:tr>
      <w:tr w:rsidR="000F0FBA" w:rsidRPr="003A7E7C" w:rsidTr="006E5FD4">
        <w:trPr>
          <w:cantSplit/>
          <w:trHeight w:val="80"/>
        </w:trPr>
        <w:tc>
          <w:tcPr>
            <w:tcW w:w="1134" w:type="dxa"/>
          </w:tcPr>
          <w:p w:rsidR="000F0FBA" w:rsidRPr="003A7E7C" w:rsidRDefault="000F0FBA" w:rsidP="000F0FBA">
            <w:pPr>
              <w:pStyle w:val="Subtitle"/>
              <w:numPr>
                <w:ilvl w:val="0"/>
                <w:numId w:val="0"/>
              </w:numPr>
              <w:spacing w:before="120" w:after="0"/>
              <w:jc w:val="left"/>
              <w:rPr>
                <w:rFonts w:ascii="Times New Roman" w:hAnsi="Times New Roman" w:cs="Times New Roman"/>
              </w:rPr>
            </w:pPr>
          </w:p>
        </w:tc>
        <w:tc>
          <w:tcPr>
            <w:tcW w:w="8080" w:type="dxa"/>
          </w:tcPr>
          <w:p w:rsidR="006E5FD4" w:rsidRPr="005E0E3E" w:rsidRDefault="005C74D3" w:rsidP="00742030">
            <w:pPr>
              <w:pStyle w:val="ListParagraph"/>
              <w:numPr>
                <w:ilvl w:val="0"/>
                <w:numId w:val="7"/>
              </w:numPr>
              <w:jc w:val="both"/>
              <w:rPr>
                <w:sz w:val="24"/>
                <w:szCs w:val="24"/>
              </w:rPr>
            </w:pPr>
            <w:r>
              <w:rPr>
                <w:rFonts w:ascii="Times New Roman" w:hAnsi="Times New Roman"/>
              </w:rPr>
              <w:t>Co</w:t>
            </w:r>
            <w:r w:rsidR="00AD6745">
              <w:rPr>
                <w:rFonts w:ascii="Times New Roman" w:hAnsi="Times New Roman"/>
              </w:rPr>
              <w:t>u</w:t>
            </w:r>
            <w:r>
              <w:rPr>
                <w:rFonts w:ascii="Times New Roman" w:hAnsi="Times New Roman"/>
              </w:rPr>
              <w:t>ncillor E Bowron to obtain quotes for new website for comparison.</w:t>
            </w:r>
          </w:p>
        </w:tc>
        <w:tc>
          <w:tcPr>
            <w:tcW w:w="709" w:type="dxa"/>
            <w:vAlign w:val="bottom"/>
          </w:tcPr>
          <w:p w:rsidR="000F0FBA" w:rsidRPr="003A7E7C" w:rsidRDefault="005C74D3" w:rsidP="000F0FBA">
            <w:pPr>
              <w:keepNext/>
              <w:keepLines/>
              <w:jc w:val="center"/>
              <w:rPr>
                <w:b/>
              </w:rPr>
            </w:pPr>
            <w:r>
              <w:rPr>
                <w:b/>
              </w:rPr>
              <w:t>EB</w:t>
            </w:r>
          </w:p>
        </w:tc>
      </w:tr>
      <w:tr w:rsidR="000F0FBA" w:rsidRPr="003A7E7C" w:rsidTr="006E5FD4">
        <w:trPr>
          <w:cantSplit/>
          <w:trHeight w:val="80"/>
        </w:trPr>
        <w:tc>
          <w:tcPr>
            <w:tcW w:w="1134" w:type="dxa"/>
            <w:vAlign w:val="bottom"/>
          </w:tcPr>
          <w:p w:rsidR="000F0FBA" w:rsidRPr="003A7E7C" w:rsidRDefault="00C109B1" w:rsidP="000F0FBA">
            <w:pPr>
              <w:pStyle w:val="Subtitle"/>
              <w:numPr>
                <w:ilvl w:val="0"/>
                <w:numId w:val="0"/>
              </w:numPr>
              <w:spacing w:before="120" w:after="0"/>
              <w:jc w:val="left"/>
              <w:rPr>
                <w:rFonts w:ascii="Times New Roman" w:hAnsi="Times New Roman" w:cs="Times New Roman"/>
                <w:b/>
              </w:rPr>
            </w:pPr>
            <w:r w:rsidRPr="003A7E7C">
              <w:br w:type="page"/>
            </w:r>
            <w:r w:rsidR="00BC2BBC" w:rsidRPr="003A7E7C">
              <w:rPr>
                <w:rFonts w:ascii="Times New Roman" w:hAnsi="Times New Roman" w:cs="Times New Roman"/>
              </w:rPr>
              <w:br w:type="page"/>
            </w:r>
            <w:r w:rsidR="000F0FBA" w:rsidRPr="003A7E7C">
              <w:rPr>
                <w:rFonts w:ascii="Times New Roman" w:hAnsi="Times New Roman" w:cs="Times New Roman"/>
              </w:rPr>
              <w:br w:type="page"/>
            </w:r>
            <w:r w:rsidR="00AD6745">
              <w:rPr>
                <w:rFonts w:ascii="Times New Roman" w:hAnsi="Times New Roman" w:cs="Times New Roman"/>
                <w:b/>
              </w:rPr>
              <w:t>16/17-92</w:t>
            </w:r>
          </w:p>
        </w:tc>
        <w:tc>
          <w:tcPr>
            <w:tcW w:w="8080" w:type="dxa"/>
            <w:vAlign w:val="bottom"/>
          </w:tcPr>
          <w:p w:rsidR="000F0FBA" w:rsidRPr="003A7E7C" w:rsidRDefault="000F0FBA" w:rsidP="000F0FBA">
            <w:pPr>
              <w:rPr>
                <w:b/>
              </w:rPr>
            </w:pPr>
            <w:r w:rsidRPr="003A7E7C">
              <w:rPr>
                <w:b/>
              </w:rPr>
              <w:t>ADMINISTRATION MATTERS</w:t>
            </w:r>
          </w:p>
        </w:tc>
        <w:tc>
          <w:tcPr>
            <w:tcW w:w="709" w:type="dxa"/>
            <w:vAlign w:val="bottom"/>
          </w:tcPr>
          <w:p w:rsidR="000F0FBA" w:rsidRPr="003A7E7C" w:rsidRDefault="000F0FBA" w:rsidP="000F0FBA">
            <w:pPr>
              <w:keepNext/>
              <w:keepLines/>
              <w:jc w:val="center"/>
              <w:rPr>
                <w:b/>
              </w:rPr>
            </w:pPr>
          </w:p>
        </w:tc>
      </w:tr>
      <w:tr w:rsidR="000F0FBA" w:rsidRPr="003A7E7C" w:rsidTr="006E5FD4">
        <w:trPr>
          <w:cantSplit/>
          <w:trHeight w:val="80"/>
        </w:trPr>
        <w:tc>
          <w:tcPr>
            <w:tcW w:w="1134" w:type="dxa"/>
          </w:tcPr>
          <w:p w:rsidR="000F0FBA" w:rsidRPr="003A7E7C" w:rsidRDefault="000F0FBA" w:rsidP="000F0FBA">
            <w:pPr>
              <w:pStyle w:val="Subtitle"/>
              <w:numPr>
                <w:ilvl w:val="0"/>
                <w:numId w:val="0"/>
              </w:numPr>
              <w:spacing w:before="120" w:after="0"/>
              <w:jc w:val="left"/>
              <w:rPr>
                <w:rFonts w:ascii="Times New Roman" w:hAnsi="Times New Roman" w:cs="Times New Roman"/>
                <w:b/>
              </w:rPr>
            </w:pPr>
          </w:p>
        </w:tc>
        <w:tc>
          <w:tcPr>
            <w:tcW w:w="8080" w:type="dxa"/>
          </w:tcPr>
          <w:p w:rsidR="003227FB" w:rsidRPr="005C74D3" w:rsidRDefault="005C74D3" w:rsidP="005C74D3">
            <w:r>
              <w:t>None.</w:t>
            </w:r>
          </w:p>
        </w:tc>
        <w:tc>
          <w:tcPr>
            <w:tcW w:w="709" w:type="dxa"/>
            <w:vAlign w:val="bottom"/>
          </w:tcPr>
          <w:p w:rsidR="000F0FBA" w:rsidRPr="003A7E7C" w:rsidRDefault="000F0FBA" w:rsidP="000F0FBA">
            <w:pPr>
              <w:keepNext/>
              <w:keepLines/>
              <w:jc w:val="center"/>
              <w:rPr>
                <w:b/>
              </w:rPr>
            </w:pPr>
          </w:p>
        </w:tc>
      </w:tr>
      <w:tr w:rsidR="00440647" w:rsidRPr="003A7E7C" w:rsidTr="006E5FD4">
        <w:trPr>
          <w:cantSplit/>
          <w:trHeight w:val="80"/>
        </w:trPr>
        <w:tc>
          <w:tcPr>
            <w:tcW w:w="1134" w:type="dxa"/>
          </w:tcPr>
          <w:p w:rsidR="00440647" w:rsidRPr="003A7E7C" w:rsidRDefault="00AD6745" w:rsidP="000F0FBA">
            <w:pPr>
              <w:pStyle w:val="Subtitle"/>
              <w:numPr>
                <w:ilvl w:val="0"/>
                <w:numId w:val="0"/>
              </w:numPr>
              <w:spacing w:before="120" w:after="0"/>
              <w:jc w:val="left"/>
              <w:rPr>
                <w:rFonts w:ascii="Times New Roman" w:hAnsi="Times New Roman" w:cs="Times New Roman"/>
                <w:b/>
              </w:rPr>
            </w:pPr>
            <w:r>
              <w:rPr>
                <w:rFonts w:ascii="Times New Roman" w:hAnsi="Times New Roman" w:cs="Times New Roman"/>
                <w:b/>
              </w:rPr>
              <w:t>16/17-93</w:t>
            </w:r>
          </w:p>
        </w:tc>
        <w:tc>
          <w:tcPr>
            <w:tcW w:w="8080" w:type="dxa"/>
          </w:tcPr>
          <w:p w:rsidR="00440647" w:rsidRPr="003A7E7C" w:rsidRDefault="00440647" w:rsidP="003227FB">
            <w:pPr>
              <w:spacing w:before="240"/>
            </w:pPr>
            <w:r w:rsidRPr="003A7E7C">
              <w:rPr>
                <w:b/>
              </w:rPr>
              <w:t>DATE OF NEXT MEETING</w:t>
            </w:r>
          </w:p>
        </w:tc>
        <w:tc>
          <w:tcPr>
            <w:tcW w:w="709" w:type="dxa"/>
            <w:vAlign w:val="bottom"/>
          </w:tcPr>
          <w:p w:rsidR="00440647" w:rsidRPr="003A7E7C" w:rsidRDefault="00440647" w:rsidP="000F0FBA">
            <w:pPr>
              <w:keepNext/>
              <w:keepLines/>
              <w:jc w:val="center"/>
              <w:rPr>
                <w:b/>
              </w:rPr>
            </w:pPr>
          </w:p>
        </w:tc>
      </w:tr>
      <w:tr w:rsidR="00440647" w:rsidRPr="003A7E7C" w:rsidTr="006E5FD4">
        <w:trPr>
          <w:cantSplit/>
          <w:trHeight w:val="80"/>
        </w:trPr>
        <w:tc>
          <w:tcPr>
            <w:tcW w:w="1134" w:type="dxa"/>
          </w:tcPr>
          <w:p w:rsidR="00440647" w:rsidRPr="003A7E7C" w:rsidRDefault="00440647" w:rsidP="00440647">
            <w:pPr>
              <w:pStyle w:val="Subtitle"/>
              <w:numPr>
                <w:ilvl w:val="0"/>
                <w:numId w:val="0"/>
              </w:numPr>
              <w:spacing w:before="120" w:after="0"/>
              <w:jc w:val="left"/>
              <w:rPr>
                <w:rFonts w:ascii="Times New Roman" w:hAnsi="Times New Roman" w:cs="Times New Roman"/>
                <w:b/>
              </w:rPr>
            </w:pPr>
          </w:p>
        </w:tc>
        <w:tc>
          <w:tcPr>
            <w:tcW w:w="8080" w:type="dxa"/>
          </w:tcPr>
          <w:p w:rsidR="00440647" w:rsidRPr="003A7E7C" w:rsidRDefault="00440647" w:rsidP="001D4AF7">
            <w:r w:rsidRPr="003A7E7C">
              <w:t>It was noted that the next meeting of t</w:t>
            </w:r>
            <w:r w:rsidR="00761588">
              <w:t xml:space="preserve">he Parish Council will be </w:t>
            </w:r>
            <w:r w:rsidR="005E0E3E">
              <w:t xml:space="preserve">on </w:t>
            </w:r>
            <w:r w:rsidR="00761588">
              <w:t>the</w:t>
            </w:r>
            <w:r w:rsidR="00C0777F">
              <w:t xml:space="preserve"> </w:t>
            </w:r>
            <w:r w:rsidR="005C74D3">
              <w:t>17</w:t>
            </w:r>
            <w:r w:rsidR="005C74D3" w:rsidRPr="005C74D3">
              <w:rPr>
                <w:vertAlign w:val="superscript"/>
              </w:rPr>
              <w:t>th</w:t>
            </w:r>
            <w:r w:rsidR="005C74D3">
              <w:t xml:space="preserve"> November </w:t>
            </w:r>
            <w:r w:rsidR="005E0E3E">
              <w:t>in the Village Hall.</w:t>
            </w:r>
          </w:p>
        </w:tc>
        <w:tc>
          <w:tcPr>
            <w:tcW w:w="709" w:type="dxa"/>
            <w:vAlign w:val="bottom"/>
          </w:tcPr>
          <w:p w:rsidR="00440647" w:rsidRPr="003A7E7C" w:rsidRDefault="00440647" w:rsidP="00440647">
            <w:pPr>
              <w:keepNext/>
              <w:keepLines/>
              <w:jc w:val="center"/>
              <w:rPr>
                <w:b/>
              </w:rPr>
            </w:pPr>
          </w:p>
        </w:tc>
      </w:tr>
      <w:tr w:rsidR="00440647" w:rsidRPr="003A7E7C" w:rsidTr="006E5FD4">
        <w:tblPrEx>
          <w:jc w:val="center"/>
        </w:tblPrEx>
        <w:trPr>
          <w:cantSplit/>
          <w:trHeight w:val="80"/>
          <w:jc w:val="center"/>
        </w:trPr>
        <w:tc>
          <w:tcPr>
            <w:tcW w:w="1134" w:type="dxa"/>
          </w:tcPr>
          <w:p w:rsidR="00440647" w:rsidRPr="003A7E7C" w:rsidRDefault="005E0E3E" w:rsidP="00440647">
            <w:pPr>
              <w:pStyle w:val="Subtitle"/>
              <w:numPr>
                <w:ilvl w:val="0"/>
                <w:numId w:val="0"/>
              </w:numPr>
              <w:spacing w:before="120" w:after="0"/>
              <w:jc w:val="left"/>
              <w:rPr>
                <w:rFonts w:ascii="Times New Roman" w:hAnsi="Times New Roman" w:cs="Times New Roman"/>
                <w:b/>
              </w:rPr>
            </w:pPr>
            <w:r>
              <w:rPr>
                <w:rFonts w:ascii="Times New Roman" w:hAnsi="Times New Roman" w:cs="Times New Roman"/>
                <w:b/>
              </w:rPr>
              <w:t>16/17-</w:t>
            </w:r>
            <w:r w:rsidR="00AD6745">
              <w:rPr>
                <w:rFonts w:ascii="Times New Roman" w:hAnsi="Times New Roman" w:cs="Times New Roman"/>
                <w:b/>
              </w:rPr>
              <w:t>94</w:t>
            </w:r>
          </w:p>
        </w:tc>
        <w:tc>
          <w:tcPr>
            <w:tcW w:w="8080" w:type="dxa"/>
          </w:tcPr>
          <w:p w:rsidR="00440647" w:rsidRPr="003A7E7C" w:rsidRDefault="00EC720C" w:rsidP="00440647">
            <w:pPr>
              <w:rPr>
                <w:b/>
              </w:rPr>
            </w:pPr>
            <w:r w:rsidRPr="003A7E7C">
              <w:rPr>
                <w:b/>
              </w:rPr>
              <w:t>CONFIDENTIAL</w:t>
            </w:r>
          </w:p>
        </w:tc>
        <w:tc>
          <w:tcPr>
            <w:tcW w:w="709" w:type="dxa"/>
            <w:vAlign w:val="bottom"/>
          </w:tcPr>
          <w:p w:rsidR="00440647" w:rsidRPr="003A7E7C" w:rsidRDefault="00440647" w:rsidP="00440647">
            <w:pPr>
              <w:jc w:val="right"/>
              <w:rPr>
                <w:b/>
              </w:rPr>
            </w:pPr>
          </w:p>
        </w:tc>
      </w:tr>
      <w:tr w:rsidR="00440647" w:rsidRPr="003A7E7C" w:rsidTr="006E5FD4">
        <w:tblPrEx>
          <w:jc w:val="center"/>
        </w:tblPrEx>
        <w:trPr>
          <w:cantSplit/>
          <w:trHeight w:val="80"/>
          <w:jc w:val="center"/>
        </w:trPr>
        <w:tc>
          <w:tcPr>
            <w:tcW w:w="1134" w:type="dxa"/>
          </w:tcPr>
          <w:p w:rsidR="00440647" w:rsidRPr="003A7E7C" w:rsidRDefault="00440647" w:rsidP="00440647">
            <w:pPr>
              <w:pStyle w:val="Subtitle"/>
              <w:numPr>
                <w:ilvl w:val="0"/>
                <w:numId w:val="0"/>
              </w:numPr>
              <w:spacing w:before="120" w:after="0"/>
              <w:jc w:val="left"/>
              <w:rPr>
                <w:rFonts w:ascii="Times New Roman" w:hAnsi="Times New Roman" w:cs="Times New Roman"/>
                <w:b/>
              </w:rPr>
            </w:pPr>
          </w:p>
        </w:tc>
        <w:tc>
          <w:tcPr>
            <w:tcW w:w="8080" w:type="dxa"/>
          </w:tcPr>
          <w:p w:rsidR="00440647" w:rsidRPr="003A7E7C" w:rsidRDefault="00440647" w:rsidP="00440647">
            <w:r w:rsidRPr="003A7E7C">
              <w:t xml:space="preserve">To resolve that due to the confidential nature of the business to be transacted, the press and public </w:t>
            </w:r>
            <w:r w:rsidR="00EC720C" w:rsidRPr="003A7E7C">
              <w:t xml:space="preserve">were </w:t>
            </w:r>
            <w:r w:rsidRPr="003A7E7C">
              <w:t>excluded from the remainder of the meeting (Section 1(2), Public Bodies Admissions to Meetings Act 1960):</w:t>
            </w:r>
          </w:p>
          <w:p w:rsidR="00EC720C" w:rsidRPr="003A7E7C" w:rsidRDefault="00EC720C" w:rsidP="00440647"/>
          <w:p w:rsidR="004A0765" w:rsidRDefault="005C74D3" w:rsidP="004A0765">
            <w:r>
              <w:rPr>
                <w:bCs/>
              </w:rPr>
              <w:t xml:space="preserve">The Clerk’s salary was discussed and as a result of her attaining the </w:t>
            </w:r>
            <w:proofErr w:type="spellStart"/>
            <w:r>
              <w:rPr>
                <w:bCs/>
              </w:rPr>
              <w:t>CiLCA</w:t>
            </w:r>
            <w:proofErr w:type="spellEnd"/>
            <w:r>
              <w:rPr>
                <w:bCs/>
              </w:rPr>
              <w:t xml:space="preserve"> </w:t>
            </w:r>
            <w:proofErr w:type="spellStart"/>
            <w:r>
              <w:rPr>
                <w:bCs/>
              </w:rPr>
              <w:t>qualificaton</w:t>
            </w:r>
            <w:proofErr w:type="spellEnd"/>
            <w:r>
              <w:rPr>
                <w:bCs/>
              </w:rPr>
              <w:t xml:space="preserve"> it was agreed to move this to SCP21</w:t>
            </w:r>
            <w:r w:rsidR="00DC6693">
              <w:rPr>
                <w:bCs/>
              </w:rPr>
              <w:t>.  A 50% contribution towards the cost of her exam fees was also agreed.</w:t>
            </w:r>
          </w:p>
          <w:p w:rsidR="00EC720C" w:rsidRPr="003A7E7C" w:rsidRDefault="00EC720C" w:rsidP="00761588"/>
        </w:tc>
        <w:tc>
          <w:tcPr>
            <w:tcW w:w="709" w:type="dxa"/>
            <w:vAlign w:val="bottom"/>
          </w:tcPr>
          <w:p w:rsidR="00440647" w:rsidRPr="003A7E7C" w:rsidRDefault="00440647" w:rsidP="00440647">
            <w:pPr>
              <w:jc w:val="right"/>
              <w:rPr>
                <w:b/>
              </w:rPr>
            </w:pPr>
          </w:p>
        </w:tc>
      </w:tr>
    </w:tbl>
    <w:p w:rsidR="008A12FD" w:rsidRPr="003A7E7C" w:rsidRDefault="008A12FD"/>
    <w:p w:rsidR="005B150E" w:rsidRPr="003A7E7C" w:rsidRDefault="005B150E">
      <w:r w:rsidRPr="003A7E7C">
        <w:t xml:space="preserve">Meeting closed at </w:t>
      </w:r>
      <w:r w:rsidR="00456BAD">
        <w:t>21.20</w:t>
      </w:r>
    </w:p>
    <w:p w:rsidR="005B150E" w:rsidRPr="003A7E7C" w:rsidRDefault="005B150E"/>
    <w:p w:rsidR="005B150E" w:rsidRPr="003A7E7C" w:rsidRDefault="005B150E"/>
    <w:p w:rsidR="005B150E" w:rsidRPr="003A7E7C" w:rsidRDefault="005B150E">
      <w:r w:rsidRPr="003A7E7C">
        <w:t>Signature of Chairman:</w:t>
      </w:r>
    </w:p>
    <w:p w:rsidR="005B150E" w:rsidRPr="003A7E7C" w:rsidRDefault="005B150E">
      <w:pPr>
        <w:rPr>
          <w:b/>
        </w:rPr>
      </w:pPr>
    </w:p>
    <w:p w:rsidR="005B150E" w:rsidRPr="003A7E7C" w:rsidRDefault="005B150E"/>
    <w:p w:rsidR="005B150E" w:rsidRPr="003A7E7C" w:rsidRDefault="005B150E">
      <w:r w:rsidRPr="003A7E7C">
        <w:rPr>
          <w:b/>
        </w:rPr>
        <w:t>Clerk</w:t>
      </w:r>
      <w:r w:rsidRPr="003A7E7C">
        <w:t>:</w:t>
      </w:r>
      <w:r w:rsidRPr="003A7E7C">
        <w:tab/>
        <w:t>Catherine Clark, 19 Princess Road, Market Weighton, Y043 3BX</w:t>
      </w:r>
    </w:p>
    <w:p w:rsidR="005B150E" w:rsidRPr="00040348" w:rsidRDefault="00742922">
      <w:r w:rsidRPr="003A7E7C">
        <w:tab/>
        <w:t>Telephone:</w:t>
      </w:r>
      <w:r w:rsidRPr="00040348">
        <w:t xml:space="preserve"> 01430 871736</w:t>
      </w:r>
      <w:r w:rsidR="00EC3B99" w:rsidRPr="00040348">
        <w:t xml:space="preserve"> /</w:t>
      </w:r>
      <w:r w:rsidR="005B150E" w:rsidRPr="00040348">
        <w:t>Email: shiptonthorpeparishcouncil@hotmail.co.uk</w:t>
      </w:r>
    </w:p>
    <w:sectPr w:rsidR="005B150E" w:rsidRPr="00040348" w:rsidSect="00895CEE">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3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47" w:rsidRDefault="00440647">
      <w:r>
        <w:separator/>
      </w:r>
    </w:p>
  </w:endnote>
  <w:endnote w:type="continuationSeparator" w:id="0">
    <w:p w:rsidR="00440647" w:rsidRDefault="004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A" w:rsidRDefault="00C20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47" w:rsidRPr="00E5539F" w:rsidRDefault="00440647" w:rsidP="00533F87">
    <w:pPr>
      <w:pStyle w:val="NoSpacing"/>
      <w:rPr>
        <w:rFonts w:ascii="Times New Roman" w:hAnsi="Times New Roman"/>
        <w:b/>
        <w:sz w:val="16"/>
        <w:szCs w:val="16"/>
      </w:rPr>
    </w:pPr>
    <w:r w:rsidRPr="00E5539F">
      <w:rPr>
        <w:rFonts w:ascii="Times New Roman" w:hAnsi="Times New Roman"/>
        <w:b/>
        <w:sz w:val="16"/>
        <w:szCs w:val="16"/>
      </w:rPr>
      <w:t>Document Reference</w:t>
    </w:r>
    <w:r w:rsidR="0062039B">
      <w:rPr>
        <w:rFonts w:ascii="Times New Roman" w:hAnsi="Times New Roman"/>
        <w:b/>
        <w:sz w:val="16"/>
        <w:szCs w:val="16"/>
      </w:rPr>
      <w:t xml:space="preserve"> 7</w:t>
    </w:r>
    <w:r>
      <w:rPr>
        <w:rFonts w:ascii="Times New Roman" w:hAnsi="Times New Roman"/>
        <w:b/>
        <w:sz w:val="16"/>
        <w:szCs w:val="16"/>
      </w:rPr>
      <w:t>/2016-17</w:t>
    </w:r>
  </w:p>
  <w:p w:rsidR="00440647" w:rsidRPr="00900674" w:rsidRDefault="00440647" w:rsidP="00FF0280">
    <w:pPr>
      <w:pStyle w:val="NoSpacing"/>
      <w:rPr>
        <w:rFonts w:ascii="Times New Roman" w:hAnsi="Times New Roman"/>
        <w:b/>
        <w:sz w:val="16"/>
        <w:szCs w:val="16"/>
      </w:rPr>
    </w:pPr>
  </w:p>
  <w:p w:rsidR="00440647" w:rsidRDefault="004406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A" w:rsidRDefault="00C20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47" w:rsidRDefault="00440647">
      <w:r>
        <w:separator/>
      </w:r>
    </w:p>
  </w:footnote>
  <w:footnote w:type="continuationSeparator" w:id="0">
    <w:p w:rsidR="00440647" w:rsidRDefault="0044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A" w:rsidRDefault="007C4D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329516" o:spid="_x0000_s45058" type="#_x0000_t136" style="position:absolute;margin-left:0;margin-top:0;width:485.35pt;height:194.1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47" w:rsidRDefault="007C4D40">
    <w:pPr>
      <w:pStyle w:val="Header"/>
      <w:spacing w:after="12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329517" o:spid="_x0000_s45059" type="#_x0000_t136" style="position:absolute;left:0;text-align:left;margin-left:0;margin-top:0;width:485.35pt;height:194.1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391588377"/>
        <w:docPartObj>
          <w:docPartGallery w:val="Page Numbers (Margins)"/>
          <w:docPartUnique/>
        </w:docPartObj>
      </w:sdtPr>
      <w:sdtEndPr/>
      <w:sdtContent>
        <w:r w:rsidR="00440647">
          <w:rPr>
            <w:noProof/>
            <w:lang w:val="en-US" w:eastAsia="en-US"/>
          </w:rPr>
          <mc:AlternateContent>
            <mc:Choice Requires="wps">
              <w:drawing>
                <wp:anchor distT="0" distB="0" distL="114300" distR="114300" simplePos="0" relativeHeight="251665408"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647" w:rsidRDefault="004406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C4D40" w:rsidRPr="007C4D40">
                                <w:rPr>
                                  <w:rFonts w:asciiTheme="majorHAnsi" w:eastAsiaTheme="majorEastAsia" w:hAnsiTheme="majorHAnsi" w:cstheme="majorBidi"/>
                                  <w:noProof/>
                                  <w:sz w:val="44"/>
                                  <w:szCs w:val="44"/>
                                </w:rPr>
                                <w:t>37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440647" w:rsidRDefault="004406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C4D40" w:rsidRPr="007C4D40">
                          <w:rPr>
                            <w:rFonts w:asciiTheme="majorHAnsi" w:eastAsiaTheme="majorEastAsia" w:hAnsiTheme="majorHAnsi" w:cstheme="majorBidi"/>
                            <w:noProof/>
                            <w:sz w:val="44"/>
                            <w:szCs w:val="44"/>
                          </w:rPr>
                          <w:t>37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4A" w:rsidRDefault="007C4D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329515" o:spid="_x0000_s45057" type="#_x0000_t136" style="position:absolute;margin-left:0;margin-top:0;width:485.35pt;height:194.1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EC8"/>
    <w:multiLevelType w:val="hybridMultilevel"/>
    <w:tmpl w:val="0030A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B6A3E"/>
    <w:multiLevelType w:val="hybridMultilevel"/>
    <w:tmpl w:val="D87EF46C"/>
    <w:lvl w:ilvl="0" w:tplc="2108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74F21"/>
    <w:multiLevelType w:val="hybridMultilevel"/>
    <w:tmpl w:val="BB02AE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E308A"/>
    <w:multiLevelType w:val="hybridMultilevel"/>
    <w:tmpl w:val="E8D8351A"/>
    <w:lvl w:ilvl="0" w:tplc="D1BEE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74421B"/>
    <w:multiLevelType w:val="hybridMultilevel"/>
    <w:tmpl w:val="80E43AF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94DDF"/>
    <w:multiLevelType w:val="hybridMultilevel"/>
    <w:tmpl w:val="03A2B738"/>
    <w:lvl w:ilvl="0" w:tplc="3668A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13E43"/>
    <w:multiLevelType w:val="hybridMultilevel"/>
    <w:tmpl w:val="AAAC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31A67"/>
    <w:multiLevelType w:val="hybridMultilevel"/>
    <w:tmpl w:val="2DF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E3568"/>
    <w:multiLevelType w:val="hybridMultilevel"/>
    <w:tmpl w:val="2342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74027"/>
    <w:multiLevelType w:val="hybridMultilevel"/>
    <w:tmpl w:val="0956628A"/>
    <w:lvl w:ilvl="0" w:tplc="C7BC0F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6E13E6"/>
    <w:multiLevelType w:val="hybridMultilevel"/>
    <w:tmpl w:val="1282735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E32E3"/>
    <w:multiLevelType w:val="hybridMultilevel"/>
    <w:tmpl w:val="143A68A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54CA4"/>
    <w:multiLevelType w:val="hybridMultilevel"/>
    <w:tmpl w:val="FA0E8270"/>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44DDA"/>
    <w:multiLevelType w:val="hybridMultilevel"/>
    <w:tmpl w:val="7C94A1BA"/>
    <w:lvl w:ilvl="0" w:tplc="08090017">
      <w:start w:val="1"/>
      <w:numFmt w:val="lowerLetter"/>
      <w:lvlText w:val="%1)"/>
      <w:lvlJc w:val="left"/>
      <w:pPr>
        <w:ind w:left="720" w:hanging="360"/>
      </w:pPr>
    </w:lvl>
    <w:lvl w:ilvl="1" w:tplc="D7020E72">
      <w:start w:val="1"/>
      <w:numFmt w:val="lowerRoman"/>
      <w:lvlText w:val="%2."/>
      <w:lvlJc w:val="left"/>
      <w:pPr>
        <w:ind w:left="1440" w:hanging="360"/>
      </w:pPr>
      <w:rPr>
        <w:rFonts w:hint="default"/>
      </w:rPr>
    </w:lvl>
    <w:lvl w:ilvl="2" w:tplc="D340F94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6D0F2E4A"/>
    <w:multiLevelType w:val="hybridMultilevel"/>
    <w:tmpl w:val="DCDA28DE"/>
    <w:lvl w:ilvl="0" w:tplc="9A38EA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6A1533"/>
    <w:multiLevelType w:val="hybridMultilevel"/>
    <w:tmpl w:val="7D6E46BE"/>
    <w:lvl w:ilvl="0" w:tplc="6B041A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D3511"/>
    <w:multiLevelType w:val="hybridMultilevel"/>
    <w:tmpl w:val="DBF8784E"/>
    <w:lvl w:ilvl="0" w:tplc="227E92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E876D4"/>
    <w:multiLevelType w:val="hybridMultilevel"/>
    <w:tmpl w:val="DA2A0D1C"/>
    <w:lvl w:ilvl="0" w:tplc="D1BEE2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C79D5"/>
    <w:multiLevelType w:val="hybridMultilevel"/>
    <w:tmpl w:val="8014F51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C032A"/>
    <w:multiLevelType w:val="hybridMultilevel"/>
    <w:tmpl w:val="2C588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0"/>
  </w:num>
  <w:num w:numId="5">
    <w:abstractNumId w:val="9"/>
  </w:num>
  <w:num w:numId="6">
    <w:abstractNumId w:val="15"/>
  </w:num>
  <w:num w:numId="7">
    <w:abstractNumId w:val="11"/>
  </w:num>
  <w:num w:numId="8">
    <w:abstractNumId w:val="13"/>
  </w:num>
  <w:num w:numId="9">
    <w:abstractNumId w:val="8"/>
  </w:num>
  <w:num w:numId="10">
    <w:abstractNumId w:val="1"/>
  </w:num>
  <w:num w:numId="11">
    <w:abstractNumId w:val="5"/>
  </w:num>
  <w:num w:numId="12">
    <w:abstractNumId w:val="6"/>
  </w:num>
  <w:num w:numId="13">
    <w:abstractNumId w:val="16"/>
  </w:num>
  <w:num w:numId="14">
    <w:abstractNumId w:val="10"/>
  </w:num>
  <w:num w:numId="15">
    <w:abstractNumId w:val="4"/>
  </w:num>
  <w:num w:numId="16">
    <w:abstractNumId w:val="12"/>
  </w:num>
  <w:num w:numId="17">
    <w:abstractNumId w:val="2"/>
  </w:num>
  <w:num w:numId="18">
    <w:abstractNumId w:val="19"/>
  </w:num>
  <w:num w:numId="19">
    <w:abstractNumId w:val="3"/>
  </w:num>
  <w:num w:numId="20">
    <w:abstractNumId w:val="18"/>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F"/>
    <w:rsid w:val="000004EA"/>
    <w:rsid w:val="0000161A"/>
    <w:rsid w:val="0000335B"/>
    <w:rsid w:val="0000401E"/>
    <w:rsid w:val="00005DAE"/>
    <w:rsid w:val="00005DD4"/>
    <w:rsid w:val="00005EDC"/>
    <w:rsid w:val="00006652"/>
    <w:rsid w:val="00010CB3"/>
    <w:rsid w:val="00010E38"/>
    <w:rsid w:val="00012D00"/>
    <w:rsid w:val="00013693"/>
    <w:rsid w:val="00015653"/>
    <w:rsid w:val="00016B12"/>
    <w:rsid w:val="00021460"/>
    <w:rsid w:val="000215D7"/>
    <w:rsid w:val="000225B1"/>
    <w:rsid w:val="00024583"/>
    <w:rsid w:val="00024FBE"/>
    <w:rsid w:val="00025435"/>
    <w:rsid w:val="0002563B"/>
    <w:rsid w:val="000262A6"/>
    <w:rsid w:val="000270E4"/>
    <w:rsid w:val="000272B4"/>
    <w:rsid w:val="000275C9"/>
    <w:rsid w:val="00030150"/>
    <w:rsid w:val="000313D7"/>
    <w:rsid w:val="00037AA9"/>
    <w:rsid w:val="00040348"/>
    <w:rsid w:val="00041701"/>
    <w:rsid w:val="00044768"/>
    <w:rsid w:val="00045A52"/>
    <w:rsid w:val="00045F4E"/>
    <w:rsid w:val="000468F3"/>
    <w:rsid w:val="0004691F"/>
    <w:rsid w:val="0004743A"/>
    <w:rsid w:val="0005102E"/>
    <w:rsid w:val="00051906"/>
    <w:rsid w:val="000525BD"/>
    <w:rsid w:val="000525E2"/>
    <w:rsid w:val="00052955"/>
    <w:rsid w:val="00052C21"/>
    <w:rsid w:val="00052E9B"/>
    <w:rsid w:val="000542A1"/>
    <w:rsid w:val="0005479C"/>
    <w:rsid w:val="000618B7"/>
    <w:rsid w:val="00061BC6"/>
    <w:rsid w:val="00062404"/>
    <w:rsid w:val="00063435"/>
    <w:rsid w:val="000644F8"/>
    <w:rsid w:val="00064532"/>
    <w:rsid w:val="00065E01"/>
    <w:rsid w:val="000662B7"/>
    <w:rsid w:val="00073704"/>
    <w:rsid w:val="00082C95"/>
    <w:rsid w:val="00083A68"/>
    <w:rsid w:val="00085AE3"/>
    <w:rsid w:val="000868E4"/>
    <w:rsid w:val="00087672"/>
    <w:rsid w:val="00087D77"/>
    <w:rsid w:val="00090306"/>
    <w:rsid w:val="00095719"/>
    <w:rsid w:val="00096D95"/>
    <w:rsid w:val="000A07D7"/>
    <w:rsid w:val="000A136E"/>
    <w:rsid w:val="000A2434"/>
    <w:rsid w:val="000A334D"/>
    <w:rsid w:val="000A37D2"/>
    <w:rsid w:val="000B07D5"/>
    <w:rsid w:val="000B122E"/>
    <w:rsid w:val="000B1C18"/>
    <w:rsid w:val="000B43E3"/>
    <w:rsid w:val="000B4B24"/>
    <w:rsid w:val="000B4CDB"/>
    <w:rsid w:val="000B6BEF"/>
    <w:rsid w:val="000B7A36"/>
    <w:rsid w:val="000B7BF2"/>
    <w:rsid w:val="000C0545"/>
    <w:rsid w:val="000C0F57"/>
    <w:rsid w:val="000C106E"/>
    <w:rsid w:val="000C253D"/>
    <w:rsid w:val="000C2E46"/>
    <w:rsid w:val="000C65D4"/>
    <w:rsid w:val="000C7338"/>
    <w:rsid w:val="000D0A70"/>
    <w:rsid w:val="000D0E14"/>
    <w:rsid w:val="000D51A5"/>
    <w:rsid w:val="000D6CDB"/>
    <w:rsid w:val="000E4F96"/>
    <w:rsid w:val="000E6CB3"/>
    <w:rsid w:val="000E70B2"/>
    <w:rsid w:val="000E72EA"/>
    <w:rsid w:val="000E7B0D"/>
    <w:rsid w:val="000F02CB"/>
    <w:rsid w:val="000F0FBA"/>
    <w:rsid w:val="000F2460"/>
    <w:rsid w:val="000F28A4"/>
    <w:rsid w:val="000F3FD3"/>
    <w:rsid w:val="000F440A"/>
    <w:rsid w:val="000F4976"/>
    <w:rsid w:val="000F690A"/>
    <w:rsid w:val="00102759"/>
    <w:rsid w:val="00103308"/>
    <w:rsid w:val="00104124"/>
    <w:rsid w:val="001041A7"/>
    <w:rsid w:val="00106024"/>
    <w:rsid w:val="0010762F"/>
    <w:rsid w:val="00111DB7"/>
    <w:rsid w:val="00113CEC"/>
    <w:rsid w:val="00114115"/>
    <w:rsid w:val="0011495A"/>
    <w:rsid w:val="00116872"/>
    <w:rsid w:val="001201C0"/>
    <w:rsid w:val="001216A2"/>
    <w:rsid w:val="00121BA9"/>
    <w:rsid w:val="00122A61"/>
    <w:rsid w:val="00122EAE"/>
    <w:rsid w:val="00123016"/>
    <w:rsid w:val="001230D7"/>
    <w:rsid w:val="001233F6"/>
    <w:rsid w:val="00123659"/>
    <w:rsid w:val="00125678"/>
    <w:rsid w:val="0012571B"/>
    <w:rsid w:val="00126000"/>
    <w:rsid w:val="0012671B"/>
    <w:rsid w:val="00126E6F"/>
    <w:rsid w:val="00130024"/>
    <w:rsid w:val="001305C5"/>
    <w:rsid w:val="00130855"/>
    <w:rsid w:val="0013253A"/>
    <w:rsid w:val="00133F9A"/>
    <w:rsid w:val="0013419F"/>
    <w:rsid w:val="00134DCB"/>
    <w:rsid w:val="00141DDC"/>
    <w:rsid w:val="00143F6E"/>
    <w:rsid w:val="001468F2"/>
    <w:rsid w:val="001503C0"/>
    <w:rsid w:val="00150875"/>
    <w:rsid w:val="0015109D"/>
    <w:rsid w:val="0015196F"/>
    <w:rsid w:val="00152447"/>
    <w:rsid w:val="00153C73"/>
    <w:rsid w:val="001558DC"/>
    <w:rsid w:val="00157EF4"/>
    <w:rsid w:val="00157FD3"/>
    <w:rsid w:val="0016027B"/>
    <w:rsid w:val="0016078C"/>
    <w:rsid w:val="00160CDF"/>
    <w:rsid w:val="0016291B"/>
    <w:rsid w:val="00170A55"/>
    <w:rsid w:val="001716A0"/>
    <w:rsid w:val="00171D90"/>
    <w:rsid w:val="00171F68"/>
    <w:rsid w:val="0017249D"/>
    <w:rsid w:val="001734C4"/>
    <w:rsid w:val="0017383C"/>
    <w:rsid w:val="001748A4"/>
    <w:rsid w:val="001778ED"/>
    <w:rsid w:val="00177A59"/>
    <w:rsid w:val="00180716"/>
    <w:rsid w:val="00181A81"/>
    <w:rsid w:val="00183EC9"/>
    <w:rsid w:val="00183F2A"/>
    <w:rsid w:val="00184BB1"/>
    <w:rsid w:val="00185AD8"/>
    <w:rsid w:val="001863E4"/>
    <w:rsid w:val="0019079C"/>
    <w:rsid w:val="00190948"/>
    <w:rsid w:val="001933C1"/>
    <w:rsid w:val="00193C5E"/>
    <w:rsid w:val="001952CC"/>
    <w:rsid w:val="0019594B"/>
    <w:rsid w:val="001970F3"/>
    <w:rsid w:val="001A616B"/>
    <w:rsid w:val="001A7B26"/>
    <w:rsid w:val="001B1BAF"/>
    <w:rsid w:val="001B2699"/>
    <w:rsid w:val="001B2910"/>
    <w:rsid w:val="001B2D5E"/>
    <w:rsid w:val="001B3D65"/>
    <w:rsid w:val="001B459A"/>
    <w:rsid w:val="001B633A"/>
    <w:rsid w:val="001B671F"/>
    <w:rsid w:val="001C1302"/>
    <w:rsid w:val="001C2BD9"/>
    <w:rsid w:val="001C4499"/>
    <w:rsid w:val="001C771F"/>
    <w:rsid w:val="001D069F"/>
    <w:rsid w:val="001D06FF"/>
    <w:rsid w:val="001D1E3F"/>
    <w:rsid w:val="001D2141"/>
    <w:rsid w:val="001D2690"/>
    <w:rsid w:val="001D2870"/>
    <w:rsid w:val="001D3A0C"/>
    <w:rsid w:val="001D41F5"/>
    <w:rsid w:val="001D4AF7"/>
    <w:rsid w:val="001D7480"/>
    <w:rsid w:val="001E2C07"/>
    <w:rsid w:val="001E4FF2"/>
    <w:rsid w:val="001F04E9"/>
    <w:rsid w:val="001F1045"/>
    <w:rsid w:val="001F2899"/>
    <w:rsid w:val="001F36CF"/>
    <w:rsid w:val="001F6430"/>
    <w:rsid w:val="001F67FE"/>
    <w:rsid w:val="00200991"/>
    <w:rsid w:val="00200BD9"/>
    <w:rsid w:val="002010D0"/>
    <w:rsid w:val="00201931"/>
    <w:rsid w:val="00201B94"/>
    <w:rsid w:val="00202BB3"/>
    <w:rsid w:val="00202E2E"/>
    <w:rsid w:val="002030B7"/>
    <w:rsid w:val="00203C81"/>
    <w:rsid w:val="002047F4"/>
    <w:rsid w:val="00205BCE"/>
    <w:rsid w:val="0020730C"/>
    <w:rsid w:val="002075A6"/>
    <w:rsid w:val="00210DFB"/>
    <w:rsid w:val="00211CA7"/>
    <w:rsid w:val="00214225"/>
    <w:rsid w:val="00214E68"/>
    <w:rsid w:val="0021582B"/>
    <w:rsid w:val="00216F24"/>
    <w:rsid w:val="00220BF9"/>
    <w:rsid w:val="00221E47"/>
    <w:rsid w:val="002226D8"/>
    <w:rsid w:val="00222970"/>
    <w:rsid w:val="00224C99"/>
    <w:rsid w:val="0022589D"/>
    <w:rsid w:val="00227B0A"/>
    <w:rsid w:val="00231B4E"/>
    <w:rsid w:val="002338F2"/>
    <w:rsid w:val="00233FCE"/>
    <w:rsid w:val="00234155"/>
    <w:rsid w:val="002352EA"/>
    <w:rsid w:val="00235571"/>
    <w:rsid w:val="0024002C"/>
    <w:rsid w:val="00240DC6"/>
    <w:rsid w:val="00241E10"/>
    <w:rsid w:val="00243C01"/>
    <w:rsid w:val="00244F77"/>
    <w:rsid w:val="00245058"/>
    <w:rsid w:val="00245EC1"/>
    <w:rsid w:val="00246A3B"/>
    <w:rsid w:val="00251104"/>
    <w:rsid w:val="00254CE8"/>
    <w:rsid w:val="00257043"/>
    <w:rsid w:val="00261067"/>
    <w:rsid w:val="00262089"/>
    <w:rsid w:val="002622F2"/>
    <w:rsid w:val="002636D5"/>
    <w:rsid w:val="00263972"/>
    <w:rsid w:val="00265D5F"/>
    <w:rsid w:val="00270641"/>
    <w:rsid w:val="00270806"/>
    <w:rsid w:val="0027217C"/>
    <w:rsid w:val="0027258A"/>
    <w:rsid w:val="00275077"/>
    <w:rsid w:val="00275883"/>
    <w:rsid w:val="00275FAF"/>
    <w:rsid w:val="002775A9"/>
    <w:rsid w:val="0028191B"/>
    <w:rsid w:val="00282005"/>
    <w:rsid w:val="00282E90"/>
    <w:rsid w:val="00283C91"/>
    <w:rsid w:val="00283CB7"/>
    <w:rsid w:val="00285672"/>
    <w:rsid w:val="00287701"/>
    <w:rsid w:val="00290288"/>
    <w:rsid w:val="00290FCC"/>
    <w:rsid w:val="00292010"/>
    <w:rsid w:val="002925DA"/>
    <w:rsid w:val="00293031"/>
    <w:rsid w:val="00294234"/>
    <w:rsid w:val="002954FE"/>
    <w:rsid w:val="00297EFD"/>
    <w:rsid w:val="002A053F"/>
    <w:rsid w:val="002A082D"/>
    <w:rsid w:val="002A0A4D"/>
    <w:rsid w:val="002A0A8F"/>
    <w:rsid w:val="002A3398"/>
    <w:rsid w:val="002A5925"/>
    <w:rsid w:val="002A5A3D"/>
    <w:rsid w:val="002A6060"/>
    <w:rsid w:val="002A6B12"/>
    <w:rsid w:val="002A6D44"/>
    <w:rsid w:val="002A6F14"/>
    <w:rsid w:val="002A7618"/>
    <w:rsid w:val="002B0F1D"/>
    <w:rsid w:val="002B3583"/>
    <w:rsid w:val="002B594E"/>
    <w:rsid w:val="002B7838"/>
    <w:rsid w:val="002C0AA7"/>
    <w:rsid w:val="002C0C30"/>
    <w:rsid w:val="002C2483"/>
    <w:rsid w:val="002C2679"/>
    <w:rsid w:val="002C376C"/>
    <w:rsid w:val="002C487F"/>
    <w:rsid w:val="002C572E"/>
    <w:rsid w:val="002C658A"/>
    <w:rsid w:val="002C6AA1"/>
    <w:rsid w:val="002D1AB3"/>
    <w:rsid w:val="002D3E50"/>
    <w:rsid w:val="002D4088"/>
    <w:rsid w:val="002D5306"/>
    <w:rsid w:val="002E2018"/>
    <w:rsid w:val="002E26C7"/>
    <w:rsid w:val="002E2794"/>
    <w:rsid w:val="002E28C0"/>
    <w:rsid w:val="002E3A75"/>
    <w:rsid w:val="002E4F92"/>
    <w:rsid w:val="002E5001"/>
    <w:rsid w:val="002E52E7"/>
    <w:rsid w:val="002E5484"/>
    <w:rsid w:val="002E5B5B"/>
    <w:rsid w:val="002E75B3"/>
    <w:rsid w:val="002E76DF"/>
    <w:rsid w:val="002E7D58"/>
    <w:rsid w:val="002F0DBA"/>
    <w:rsid w:val="002F0F21"/>
    <w:rsid w:val="002F3649"/>
    <w:rsid w:val="002F3EA0"/>
    <w:rsid w:val="002F400A"/>
    <w:rsid w:val="002F5087"/>
    <w:rsid w:val="002F5B89"/>
    <w:rsid w:val="002F5FC4"/>
    <w:rsid w:val="0030014B"/>
    <w:rsid w:val="00300DFA"/>
    <w:rsid w:val="00301A50"/>
    <w:rsid w:val="003021DA"/>
    <w:rsid w:val="0030363C"/>
    <w:rsid w:val="00305F3E"/>
    <w:rsid w:val="003069C9"/>
    <w:rsid w:val="00307F50"/>
    <w:rsid w:val="0031101C"/>
    <w:rsid w:val="003117DD"/>
    <w:rsid w:val="0031241F"/>
    <w:rsid w:val="00314371"/>
    <w:rsid w:val="00315203"/>
    <w:rsid w:val="00315852"/>
    <w:rsid w:val="003159CE"/>
    <w:rsid w:val="00316CD1"/>
    <w:rsid w:val="00316D6E"/>
    <w:rsid w:val="0031776F"/>
    <w:rsid w:val="0032013F"/>
    <w:rsid w:val="0032043E"/>
    <w:rsid w:val="003227FB"/>
    <w:rsid w:val="00322A96"/>
    <w:rsid w:val="00323858"/>
    <w:rsid w:val="0032516E"/>
    <w:rsid w:val="003316EA"/>
    <w:rsid w:val="00336C25"/>
    <w:rsid w:val="00337434"/>
    <w:rsid w:val="003378C6"/>
    <w:rsid w:val="003379B1"/>
    <w:rsid w:val="00337D81"/>
    <w:rsid w:val="003408DE"/>
    <w:rsid w:val="00340CEB"/>
    <w:rsid w:val="00340DE4"/>
    <w:rsid w:val="003427B9"/>
    <w:rsid w:val="00343040"/>
    <w:rsid w:val="0034336E"/>
    <w:rsid w:val="00343B45"/>
    <w:rsid w:val="003447DF"/>
    <w:rsid w:val="00344CC5"/>
    <w:rsid w:val="00345054"/>
    <w:rsid w:val="00347F78"/>
    <w:rsid w:val="003500B0"/>
    <w:rsid w:val="00351825"/>
    <w:rsid w:val="00352009"/>
    <w:rsid w:val="0035478C"/>
    <w:rsid w:val="00356978"/>
    <w:rsid w:val="0036159D"/>
    <w:rsid w:val="00361D34"/>
    <w:rsid w:val="003633FE"/>
    <w:rsid w:val="00366F52"/>
    <w:rsid w:val="00371BBA"/>
    <w:rsid w:val="003720F7"/>
    <w:rsid w:val="00372C4F"/>
    <w:rsid w:val="00374834"/>
    <w:rsid w:val="00375377"/>
    <w:rsid w:val="003778A4"/>
    <w:rsid w:val="00382F76"/>
    <w:rsid w:val="00383C33"/>
    <w:rsid w:val="00383DD7"/>
    <w:rsid w:val="00385478"/>
    <w:rsid w:val="0039044B"/>
    <w:rsid w:val="00390466"/>
    <w:rsid w:val="00390FC5"/>
    <w:rsid w:val="00391199"/>
    <w:rsid w:val="00391DED"/>
    <w:rsid w:val="003932F8"/>
    <w:rsid w:val="0039425E"/>
    <w:rsid w:val="003947A0"/>
    <w:rsid w:val="003948C4"/>
    <w:rsid w:val="00395D35"/>
    <w:rsid w:val="003971F0"/>
    <w:rsid w:val="003A025E"/>
    <w:rsid w:val="003A11ED"/>
    <w:rsid w:val="003A28B3"/>
    <w:rsid w:val="003A2B09"/>
    <w:rsid w:val="003A63C9"/>
    <w:rsid w:val="003A654D"/>
    <w:rsid w:val="003A7E7C"/>
    <w:rsid w:val="003B0449"/>
    <w:rsid w:val="003B11B0"/>
    <w:rsid w:val="003B2FA7"/>
    <w:rsid w:val="003B3519"/>
    <w:rsid w:val="003B4589"/>
    <w:rsid w:val="003B47C0"/>
    <w:rsid w:val="003B6D04"/>
    <w:rsid w:val="003B7837"/>
    <w:rsid w:val="003B7C5C"/>
    <w:rsid w:val="003C03CD"/>
    <w:rsid w:val="003C0656"/>
    <w:rsid w:val="003C0A93"/>
    <w:rsid w:val="003C0F21"/>
    <w:rsid w:val="003C3C20"/>
    <w:rsid w:val="003C6FEE"/>
    <w:rsid w:val="003D020B"/>
    <w:rsid w:val="003D33A5"/>
    <w:rsid w:val="003D3430"/>
    <w:rsid w:val="003D392A"/>
    <w:rsid w:val="003D3A3E"/>
    <w:rsid w:val="003D4DCC"/>
    <w:rsid w:val="003D5EAE"/>
    <w:rsid w:val="003D65EC"/>
    <w:rsid w:val="003D7260"/>
    <w:rsid w:val="003E50F5"/>
    <w:rsid w:val="003E5D5E"/>
    <w:rsid w:val="003E713C"/>
    <w:rsid w:val="003E7BAC"/>
    <w:rsid w:val="003F29BD"/>
    <w:rsid w:val="003F31D8"/>
    <w:rsid w:val="003F4D56"/>
    <w:rsid w:val="004009A7"/>
    <w:rsid w:val="004018CD"/>
    <w:rsid w:val="00402BF4"/>
    <w:rsid w:val="004033FF"/>
    <w:rsid w:val="00403A5F"/>
    <w:rsid w:val="00404794"/>
    <w:rsid w:val="00405092"/>
    <w:rsid w:val="00405431"/>
    <w:rsid w:val="0040579B"/>
    <w:rsid w:val="00405BA0"/>
    <w:rsid w:val="004075C6"/>
    <w:rsid w:val="00407EF7"/>
    <w:rsid w:val="00410879"/>
    <w:rsid w:val="00412606"/>
    <w:rsid w:val="004133D0"/>
    <w:rsid w:val="00413B28"/>
    <w:rsid w:val="00414F39"/>
    <w:rsid w:val="00415412"/>
    <w:rsid w:val="004176E5"/>
    <w:rsid w:val="0042076F"/>
    <w:rsid w:val="0042129C"/>
    <w:rsid w:val="00422033"/>
    <w:rsid w:val="004223F1"/>
    <w:rsid w:val="00422853"/>
    <w:rsid w:val="00425F32"/>
    <w:rsid w:val="0042763F"/>
    <w:rsid w:val="00430D9C"/>
    <w:rsid w:val="004334C7"/>
    <w:rsid w:val="004337C1"/>
    <w:rsid w:val="0043457F"/>
    <w:rsid w:val="00434A10"/>
    <w:rsid w:val="00435105"/>
    <w:rsid w:val="0043723C"/>
    <w:rsid w:val="0043771A"/>
    <w:rsid w:val="00440647"/>
    <w:rsid w:val="00441930"/>
    <w:rsid w:val="0044271E"/>
    <w:rsid w:val="0044439B"/>
    <w:rsid w:val="00444E74"/>
    <w:rsid w:val="00444F27"/>
    <w:rsid w:val="00445129"/>
    <w:rsid w:val="00445C00"/>
    <w:rsid w:val="004467E0"/>
    <w:rsid w:val="004539DE"/>
    <w:rsid w:val="0045673F"/>
    <w:rsid w:val="00456BAD"/>
    <w:rsid w:val="00460D88"/>
    <w:rsid w:val="00462830"/>
    <w:rsid w:val="00465B5D"/>
    <w:rsid w:val="00470CDD"/>
    <w:rsid w:val="00471626"/>
    <w:rsid w:val="00473D7F"/>
    <w:rsid w:val="00476AB8"/>
    <w:rsid w:val="004772F9"/>
    <w:rsid w:val="00477398"/>
    <w:rsid w:val="00480A27"/>
    <w:rsid w:val="0048122B"/>
    <w:rsid w:val="004819C5"/>
    <w:rsid w:val="00482EFA"/>
    <w:rsid w:val="004835DC"/>
    <w:rsid w:val="00483767"/>
    <w:rsid w:val="00483FCF"/>
    <w:rsid w:val="0048588E"/>
    <w:rsid w:val="00485FA6"/>
    <w:rsid w:val="0048762A"/>
    <w:rsid w:val="00490D7C"/>
    <w:rsid w:val="0049341A"/>
    <w:rsid w:val="00494155"/>
    <w:rsid w:val="004953C4"/>
    <w:rsid w:val="00495493"/>
    <w:rsid w:val="0049780A"/>
    <w:rsid w:val="00497DBD"/>
    <w:rsid w:val="004A0765"/>
    <w:rsid w:val="004A10D2"/>
    <w:rsid w:val="004A1B25"/>
    <w:rsid w:val="004A1E53"/>
    <w:rsid w:val="004A2589"/>
    <w:rsid w:val="004A35B1"/>
    <w:rsid w:val="004A37F9"/>
    <w:rsid w:val="004A536E"/>
    <w:rsid w:val="004A6747"/>
    <w:rsid w:val="004A70E7"/>
    <w:rsid w:val="004B139F"/>
    <w:rsid w:val="004B1F09"/>
    <w:rsid w:val="004B2C94"/>
    <w:rsid w:val="004B2E7C"/>
    <w:rsid w:val="004B32F6"/>
    <w:rsid w:val="004B4175"/>
    <w:rsid w:val="004B4CA9"/>
    <w:rsid w:val="004B58BD"/>
    <w:rsid w:val="004B6239"/>
    <w:rsid w:val="004B682F"/>
    <w:rsid w:val="004C2016"/>
    <w:rsid w:val="004C6FA3"/>
    <w:rsid w:val="004C763B"/>
    <w:rsid w:val="004C7648"/>
    <w:rsid w:val="004C7BFB"/>
    <w:rsid w:val="004C7E24"/>
    <w:rsid w:val="004D2617"/>
    <w:rsid w:val="004D47E9"/>
    <w:rsid w:val="004D69C7"/>
    <w:rsid w:val="004E2AFE"/>
    <w:rsid w:val="004E4B72"/>
    <w:rsid w:val="004E5901"/>
    <w:rsid w:val="004E596B"/>
    <w:rsid w:val="004E5CDD"/>
    <w:rsid w:val="004E6280"/>
    <w:rsid w:val="004E62CC"/>
    <w:rsid w:val="004E6588"/>
    <w:rsid w:val="004E7510"/>
    <w:rsid w:val="004F04C8"/>
    <w:rsid w:val="004F0B4E"/>
    <w:rsid w:val="004F14D6"/>
    <w:rsid w:val="004F1EBC"/>
    <w:rsid w:val="004F2477"/>
    <w:rsid w:val="004F46E2"/>
    <w:rsid w:val="004F47FE"/>
    <w:rsid w:val="004F4D94"/>
    <w:rsid w:val="004F6029"/>
    <w:rsid w:val="004F6B51"/>
    <w:rsid w:val="004F77D0"/>
    <w:rsid w:val="00500681"/>
    <w:rsid w:val="00500A51"/>
    <w:rsid w:val="00504063"/>
    <w:rsid w:val="0050496F"/>
    <w:rsid w:val="005073FD"/>
    <w:rsid w:val="00507FFE"/>
    <w:rsid w:val="00510166"/>
    <w:rsid w:val="0051237A"/>
    <w:rsid w:val="00512F8E"/>
    <w:rsid w:val="0051315A"/>
    <w:rsid w:val="00515BE6"/>
    <w:rsid w:val="00515D6E"/>
    <w:rsid w:val="00516E0E"/>
    <w:rsid w:val="00517D8F"/>
    <w:rsid w:val="00520DBB"/>
    <w:rsid w:val="0052280E"/>
    <w:rsid w:val="00522F21"/>
    <w:rsid w:val="00523CF9"/>
    <w:rsid w:val="005249CF"/>
    <w:rsid w:val="00530E53"/>
    <w:rsid w:val="005313CF"/>
    <w:rsid w:val="005314A7"/>
    <w:rsid w:val="005314D6"/>
    <w:rsid w:val="00531F90"/>
    <w:rsid w:val="005322EB"/>
    <w:rsid w:val="00532640"/>
    <w:rsid w:val="00533404"/>
    <w:rsid w:val="00533F87"/>
    <w:rsid w:val="00534A02"/>
    <w:rsid w:val="0053512A"/>
    <w:rsid w:val="00537229"/>
    <w:rsid w:val="00537C13"/>
    <w:rsid w:val="00541FA1"/>
    <w:rsid w:val="00543531"/>
    <w:rsid w:val="0054437E"/>
    <w:rsid w:val="00547053"/>
    <w:rsid w:val="00550681"/>
    <w:rsid w:val="00550AD9"/>
    <w:rsid w:val="005533B6"/>
    <w:rsid w:val="00553FFE"/>
    <w:rsid w:val="00554011"/>
    <w:rsid w:val="0055412C"/>
    <w:rsid w:val="005550DD"/>
    <w:rsid w:val="00555DED"/>
    <w:rsid w:val="0055799D"/>
    <w:rsid w:val="005607A7"/>
    <w:rsid w:val="00563B5D"/>
    <w:rsid w:val="005717F7"/>
    <w:rsid w:val="00571D13"/>
    <w:rsid w:val="005732DB"/>
    <w:rsid w:val="00573CC3"/>
    <w:rsid w:val="0057419C"/>
    <w:rsid w:val="00574D1C"/>
    <w:rsid w:val="0057512B"/>
    <w:rsid w:val="00575B02"/>
    <w:rsid w:val="00576C4A"/>
    <w:rsid w:val="005772C9"/>
    <w:rsid w:val="005801DC"/>
    <w:rsid w:val="005802D7"/>
    <w:rsid w:val="005834C2"/>
    <w:rsid w:val="0058461A"/>
    <w:rsid w:val="00584C73"/>
    <w:rsid w:val="00584E9A"/>
    <w:rsid w:val="005853E9"/>
    <w:rsid w:val="00585D9C"/>
    <w:rsid w:val="00586349"/>
    <w:rsid w:val="005879B3"/>
    <w:rsid w:val="00590999"/>
    <w:rsid w:val="0059295C"/>
    <w:rsid w:val="0059300A"/>
    <w:rsid w:val="0059337D"/>
    <w:rsid w:val="00593973"/>
    <w:rsid w:val="00593B74"/>
    <w:rsid w:val="00594286"/>
    <w:rsid w:val="005951C6"/>
    <w:rsid w:val="00595375"/>
    <w:rsid w:val="0059610A"/>
    <w:rsid w:val="0059627F"/>
    <w:rsid w:val="0059651A"/>
    <w:rsid w:val="005966AD"/>
    <w:rsid w:val="00596B9E"/>
    <w:rsid w:val="005A1A55"/>
    <w:rsid w:val="005A1DD0"/>
    <w:rsid w:val="005A444B"/>
    <w:rsid w:val="005A4D5A"/>
    <w:rsid w:val="005A561D"/>
    <w:rsid w:val="005A5723"/>
    <w:rsid w:val="005A6F81"/>
    <w:rsid w:val="005A7348"/>
    <w:rsid w:val="005B13EC"/>
    <w:rsid w:val="005B150E"/>
    <w:rsid w:val="005B1814"/>
    <w:rsid w:val="005B33D4"/>
    <w:rsid w:val="005B3967"/>
    <w:rsid w:val="005B3B5A"/>
    <w:rsid w:val="005B47D2"/>
    <w:rsid w:val="005B55E3"/>
    <w:rsid w:val="005B5BB5"/>
    <w:rsid w:val="005B675C"/>
    <w:rsid w:val="005B7886"/>
    <w:rsid w:val="005C0560"/>
    <w:rsid w:val="005C16E2"/>
    <w:rsid w:val="005C17D5"/>
    <w:rsid w:val="005C2F6F"/>
    <w:rsid w:val="005C38FE"/>
    <w:rsid w:val="005C57A3"/>
    <w:rsid w:val="005C5E66"/>
    <w:rsid w:val="005C74D3"/>
    <w:rsid w:val="005C7ADE"/>
    <w:rsid w:val="005D1183"/>
    <w:rsid w:val="005D1E79"/>
    <w:rsid w:val="005D2D5E"/>
    <w:rsid w:val="005D3E34"/>
    <w:rsid w:val="005D3FA0"/>
    <w:rsid w:val="005D5E58"/>
    <w:rsid w:val="005D6230"/>
    <w:rsid w:val="005E03E4"/>
    <w:rsid w:val="005E08C6"/>
    <w:rsid w:val="005E0B97"/>
    <w:rsid w:val="005E0E3E"/>
    <w:rsid w:val="005E17B3"/>
    <w:rsid w:val="005E3900"/>
    <w:rsid w:val="005E3A5F"/>
    <w:rsid w:val="005E3D70"/>
    <w:rsid w:val="005E451A"/>
    <w:rsid w:val="005E5030"/>
    <w:rsid w:val="005E50AA"/>
    <w:rsid w:val="005E62DE"/>
    <w:rsid w:val="005E6809"/>
    <w:rsid w:val="005E74E9"/>
    <w:rsid w:val="005F0EAE"/>
    <w:rsid w:val="005F23DF"/>
    <w:rsid w:val="005F2C00"/>
    <w:rsid w:val="005F40A5"/>
    <w:rsid w:val="005F484C"/>
    <w:rsid w:val="005F6CEF"/>
    <w:rsid w:val="005F7B77"/>
    <w:rsid w:val="00600DB5"/>
    <w:rsid w:val="006042B9"/>
    <w:rsid w:val="00605B59"/>
    <w:rsid w:val="00606EC6"/>
    <w:rsid w:val="00610F5B"/>
    <w:rsid w:val="006112B8"/>
    <w:rsid w:val="0061215A"/>
    <w:rsid w:val="006145F3"/>
    <w:rsid w:val="00614C51"/>
    <w:rsid w:val="0061569C"/>
    <w:rsid w:val="0061571B"/>
    <w:rsid w:val="00615780"/>
    <w:rsid w:val="0061583E"/>
    <w:rsid w:val="00616FA4"/>
    <w:rsid w:val="00617B30"/>
    <w:rsid w:val="0062039B"/>
    <w:rsid w:val="00620474"/>
    <w:rsid w:val="00625288"/>
    <w:rsid w:val="00625EB1"/>
    <w:rsid w:val="00626114"/>
    <w:rsid w:val="006264B5"/>
    <w:rsid w:val="00630175"/>
    <w:rsid w:val="00630FCD"/>
    <w:rsid w:val="006314A8"/>
    <w:rsid w:val="006320B6"/>
    <w:rsid w:val="00632C97"/>
    <w:rsid w:val="0063345B"/>
    <w:rsid w:val="00634311"/>
    <w:rsid w:val="0063479F"/>
    <w:rsid w:val="0063790C"/>
    <w:rsid w:val="006403DD"/>
    <w:rsid w:val="00640607"/>
    <w:rsid w:val="006461CF"/>
    <w:rsid w:val="00646613"/>
    <w:rsid w:val="006505B0"/>
    <w:rsid w:val="00650C86"/>
    <w:rsid w:val="00653502"/>
    <w:rsid w:val="00655728"/>
    <w:rsid w:val="00655E63"/>
    <w:rsid w:val="006571B2"/>
    <w:rsid w:val="00663AD8"/>
    <w:rsid w:val="00671563"/>
    <w:rsid w:val="00672257"/>
    <w:rsid w:val="00674A1E"/>
    <w:rsid w:val="006759E7"/>
    <w:rsid w:val="006778B8"/>
    <w:rsid w:val="00680444"/>
    <w:rsid w:val="006807EA"/>
    <w:rsid w:val="00681884"/>
    <w:rsid w:val="00681F5A"/>
    <w:rsid w:val="00683F81"/>
    <w:rsid w:val="0068494F"/>
    <w:rsid w:val="00684F11"/>
    <w:rsid w:val="006860DD"/>
    <w:rsid w:val="0068624B"/>
    <w:rsid w:val="00687803"/>
    <w:rsid w:val="006903B5"/>
    <w:rsid w:val="00690CBB"/>
    <w:rsid w:val="00692C16"/>
    <w:rsid w:val="0069329E"/>
    <w:rsid w:val="00694998"/>
    <w:rsid w:val="00694C5C"/>
    <w:rsid w:val="006A0539"/>
    <w:rsid w:val="006A12C1"/>
    <w:rsid w:val="006A1996"/>
    <w:rsid w:val="006A2149"/>
    <w:rsid w:val="006A24F7"/>
    <w:rsid w:val="006A2753"/>
    <w:rsid w:val="006A2926"/>
    <w:rsid w:val="006A3F9F"/>
    <w:rsid w:val="006A59A3"/>
    <w:rsid w:val="006A5F48"/>
    <w:rsid w:val="006B02A8"/>
    <w:rsid w:val="006B13F5"/>
    <w:rsid w:val="006B1BE2"/>
    <w:rsid w:val="006B5385"/>
    <w:rsid w:val="006B56A7"/>
    <w:rsid w:val="006B56E6"/>
    <w:rsid w:val="006B7B35"/>
    <w:rsid w:val="006C0B82"/>
    <w:rsid w:val="006C0D92"/>
    <w:rsid w:val="006C11F5"/>
    <w:rsid w:val="006C19E6"/>
    <w:rsid w:val="006C2C0F"/>
    <w:rsid w:val="006C2FA7"/>
    <w:rsid w:val="006C6DFC"/>
    <w:rsid w:val="006C7208"/>
    <w:rsid w:val="006C736A"/>
    <w:rsid w:val="006C7421"/>
    <w:rsid w:val="006C7743"/>
    <w:rsid w:val="006D10D3"/>
    <w:rsid w:val="006D23FF"/>
    <w:rsid w:val="006D2E23"/>
    <w:rsid w:val="006D3121"/>
    <w:rsid w:val="006D5C0F"/>
    <w:rsid w:val="006D6BBE"/>
    <w:rsid w:val="006D6F5D"/>
    <w:rsid w:val="006D72A9"/>
    <w:rsid w:val="006E0F2F"/>
    <w:rsid w:val="006E11AB"/>
    <w:rsid w:val="006E1741"/>
    <w:rsid w:val="006E2584"/>
    <w:rsid w:val="006E2E01"/>
    <w:rsid w:val="006E4547"/>
    <w:rsid w:val="006E5C95"/>
    <w:rsid w:val="006E5FD4"/>
    <w:rsid w:val="006E6E9D"/>
    <w:rsid w:val="006E795F"/>
    <w:rsid w:val="006E7C59"/>
    <w:rsid w:val="006F50CE"/>
    <w:rsid w:val="006F5F79"/>
    <w:rsid w:val="006F5FA8"/>
    <w:rsid w:val="006F66AA"/>
    <w:rsid w:val="006F6E9F"/>
    <w:rsid w:val="006F6F8A"/>
    <w:rsid w:val="006F7717"/>
    <w:rsid w:val="006F77A8"/>
    <w:rsid w:val="006F7FB2"/>
    <w:rsid w:val="00701955"/>
    <w:rsid w:val="00701C65"/>
    <w:rsid w:val="0070277C"/>
    <w:rsid w:val="007027DD"/>
    <w:rsid w:val="00703F0F"/>
    <w:rsid w:val="00704C05"/>
    <w:rsid w:val="0070550D"/>
    <w:rsid w:val="007063FB"/>
    <w:rsid w:val="0070686D"/>
    <w:rsid w:val="007069E5"/>
    <w:rsid w:val="0071189B"/>
    <w:rsid w:val="00712F93"/>
    <w:rsid w:val="007142ED"/>
    <w:rsid w:val="007149BF"/>
    <w:rsid w:val="00715B28"/>
    <w:rsid w:val="00716170"/>
    <w:rsid w:val="007170F7"/>
    <w:rsid w:val="00717271"/>
    <w:rsid w:val="00717CF5"/>
    <w:rsid w:val="0072035A"/>
    <w:rsid w:val="00722521"/>
    <w:rsid w:val="00724A67"/>
    <w:rsid w:val="00726773"/>
    <w:rsid w:val="00726B5D"/>
    <w:rsid w:val="00727A05"/>
    <w:rsid w:val="00730061"/>
    <w:rsid w:val="00731083"/>
    <w:rsid w:val="007324A4"/>
    <w:rsid w:val="00733361"/>
    <w:rsid w:val="00733CAB"/>
    <w:rsid w:val="00734E9C"/>
    <w:rsid w:val="007359DE"/>
    <w:rsid w:val="007363E5"/>
    <w:rsid w:val="007369C2"/>
    <w:rsid w:val="00736FFF"/>
    <w:rsid w:val="00737929"/>
    <w:rsid w:val="00737B35"/>
    <w:rsid w:val="00737D2A"/>
    <w:rsid w:val="0074104D"/>
    <w:rsid w:val="00742030"/>
    <w:rsid w:val="00742922"/>
    <w:rsid w:val="0074429B"/>
    <w:rsid w:val="00744D66"/>
    <w:rsid w:val="007465AB"/>
    <w:rsid w:val="00747221"/>
    <w:rsid w:val="00747B2A"/>
    <w:rsid w:val="0075145D"/>
    <w:rsid w:val="007514DB"/>
    <w:rsid w:val="007519F9"/>
    <w:rsid w:val="00753E65"/>
    <w:rsid w:val="00754DF1"/>
    <w:rsid w:val="00756F01"/>
    <w:rsid w:val="00757383"/>
    <w:rsid w:val="00757631"/>
    <w:rsid w:val="00760E33"/>
    <w:rsid w:val="00760E81"/>
    <w:rsid w:val="0076147E"/>
    <w:rsid w:val="00761588"/>
    <w:rsid w:val="00762BAE"/>
    <w:rsid w:val="007630D9"/>
    <w:rsid w:val="00763CB7"/>
    <w:rsid w:val="0076565C"/>
    <w:rsid w:val="00766577"/>
    <w:rsid w:val="00766AC7"/>
    <w:rsid w:val="00770C1B"/>
    <w:rsid w:val="007725C4"/>
    <w:rsid w:val="007728BF"/>
    <w:rsid w:val="00773254"/>
    <w:rsid w:val="007742A8"/>
    <w:rsid w:val="007745BD"/>
    <w:rsid w:val="00774AFE"/>
    <w:rsid w:val="00774CE8"/>
    <w:rsid w:val="0077540D"/>
    <w:rsid w:val="00780DAD"/>
    <w:rsid w:val="00782460"/>
    <w:rsid w:val="007825A9"/>
    <w:rsid w:val="00783D3F"/>
    <w:rsid w:val="00783DAD"/>
    <w:rsid w:val="00785E98"/>
    <w:rsid w:val="00787178"/>
    <w:rsid w:val="007873AA"/>
    <w:rsid w:val="00793F2C"/>
    <w:rsid w:val="00795E93"/>
    <w:rsid w:val="00795EA7"/>
    <w:rsid w:val="007A0019"/>
    <w:rsid w:val="007A0EC3"/>
    <w:rsid w:val="007A106A"/>
    <w:rsid w:val="007A1198"/>
    <w:rsid w:val="007A43C8"/>
    <w:rsid w:val="007A43FF"/>
    <w:rsid w:val="007A5545"/>
    <w:rsid w:val="007A584F"/>
    <w:rsid w:val="007A6A89"/>
    <w:rsid w:val="007A7E15"/>
    <w:rsid w:val="007B0F6E"/>
    <w:rsid w:val="007B3164"/>
    <w:rsid w:val="007B497F"/>
    <w:rsid w:val="007B4B6B"/>
    <w:rsid w:val="007B74D7"/>
    <w:rsid w:val="007B7A44"/>
    <w:rsid w:val="007B7FF1"/>
    <w:rsid w:val="007C1337"/>
    <w:rsid w:val="007C37F9"/>
    <w:rsid w:val="007C4CDE"/>
    <w:rsid w:val="007C4D40"/>
    <w:rsid w:val="007C5286"/>
    <w:rsid w:val="007C5D78"/>
    <w:rsid w:val="007C7673"/>
    <w:rsid w:val="007D0A15"/>
    <w:rsid w:val="007D1AA2"/>
    <w:rsid w:val="007D20F8"/>
    <w:rsid w:val="007D425B"/>
    <w:rsid w:val="007D5C42"/>
    <w:rsid w:val="007D5F92"/>
    <w:rsid w:val="007E08AE"/>
    <w:rsid w:val="007E2572"/>
    <w:rsid w:val="007E564F"/>
    <w:rsid w:val="007E5742"/>
    <w:rsid w:val="007E5D2C"/>
    <w:rsid w:val="007E5EB1"/>
    <w:rsid w:val="007E7590"/>
    <w:rsid w:val="007E7ADA"/>
    <w:rsid w:val="007F009F"/>
    <w:rsid w:val="007F07E4"/>
    <w:rsid w:val="007F0E7E"/>
    <w:rsid w:val="007F12AD"/>
    <w:rsid w:val="007F207B"/>
    <w:rsid w:val="007F2A60"/>
    <w:rsid w:val="007F7170"/>
    <w:rsid w:val="0080125F"/>
    <w:rsid w:val="00801A80"/>
    <w:rsid w:val="00801C8B"/>
    <w:rsid w:val="00802068"/>
    <w:rsid w:val="00802CE6"/>
    <w:rsid w:val="0080494A"/>
    <w:rsid w:val="00805D18"/>
    <w:rsid w:val="00806079"/>
    <w:rsid w:val="008078EC"/>
    <w:rsid w:val="00807F74"/>
    <w:rsid w:val="008108DA"/>
    <w:rsid w:val="00811715"/>
    <w:rsid w:val="00812164"/>
    <w:rsid w:val="0081221B"/>
    <w:rsid w:val="0081313A"/>
    <w:rsid w:val="0081486A"/>
    <w:rsid w:val="008155C0"/>
    <w:rsid w:val="008158C2"/>
    <w:rsid w:val="0081600C"/>
    <w:rsid w:val="008160DC"/>
    <w:rsid w:val="0081663B"/>
    <w:rsid w:val="008168BA"/>
    <w:rsid w:val="00822D0E"/>
    <w:rsid w:val="0082466E"/>
    <w:rsid w:val="00825719"/>
    <w:rsid w:val="0082641F"/>
    <w:rsid w:val="008274CE"/>
    <w:rsid w:val="00827A0C"/>
    <w:rsid w:val="00827FC9"/>
    <w:rsid w:val="00830527"/>
    <w:rsid w:val="00832325"/>
    <w:rsid w:val="008325C2"/>
    <w:rsid w:val="00832CB1"/>
    <w:rsid w:val="0083373F"/>
    <w:rsid w:val="008345CA"/>
    <w:rsid w:val="00834699"/>
    <w:rsid w:val="00835290"/>
    <w:rsid w:val="008352C6"/>
    <w:rsid w:val="0083606D"/>
    <w:rsid w:val="008372BF"/>
    <w:rsid w:val="00837846"/>
    <w:rsid w:val="008408C1"/>
    <w:rsid w:val="00841C88"/>
    <w:rsid w:val="00841ED7"/>
    <w:rsid w:val="008422D3"/>
    <w:rsid w:val="008425BC"/>
    <w:rsid w:val="00843DE9"/>
    <w:rsid w:val="00845690"/>
    <w:rsid w:val="008456A8"/>
    <w:rsid w:val="00846116"/>
    <w:rsid w:val="008478FA"/>
    <w:rsid w:val="00847CF6"/>
    <w:rsid w:val="00850791"/>
    <w:rsid w:val="00851FF3"/>
    <w:rsid w:val="008537A3"/>
    <w:rsid w:val="0085668B"/>
    <w:rsid w:val="00857260"/>
    <w:rsid w:val="00857834"/>
    <w:rsid w:val="00864AEE"/>
    <w:rsid w:val="008659AE"/>
    <w:rsid w:val="00865B9E"/>
    <w:rsid w:val="008674D1"/>
    <w:rsid w:val="0087032A"/>
    <w:rsid w:val="00870F7B"/>
    <w:rsid w:val="00872F68"/>
    <w:rsid w:val="00873137"/>
    <w:rsid w:val="008731FC"/>
    <w:rsid w:val="00873810"/>
    <w:rsid w:val="0087385E"/>
    <w:rsid w:val="00874E71"/>
    <w:rsid w:val="00877426"/>
    <w:rsid w:val="0088158F"/>
    <w:rsid w:val="008825A7"/>
    <w:rsid w:val="00882DDE"/>
    <w:rsid w:val="0088318D"/>
    <w:rsid w:val="00883728"/>
    <w:rsid w:val="008846AA"/>
    <w:rsid w:val="0088682D"/>
    <w:rsid w:val="00887203"/>
    <w:rsid w:val="0089024E"/>
    <w:rsid w:val="00892787"/>
    <w:rsid w:val="00894012"/>
    <w:rsid w:val="008946D3"/>
    <w:rsid w:val="00895616"/>
    <w:rsid w:val="00895CEE"/>
    <w:rsid w:val="008A0BA0"/>
    <w:rsid w:val="008A0E04"/>
    <w:rsid w:val="008A12FD"/>
    <w:rsid w:val="008A2517"/>
    <w:rsid w:val="008A471D"/>
    <w:rsid w:val="008A5852"/>
    <w:rsid w:val="008A7ACA"/>
    <w:rsid w:val="008B4471"/>
    <w:rsid w:val="008B5284"/>
    <w:rsid w:val="008B6FB7"/>
    <w:rsid w:val="008B7D42"/>
    <w:rsid w:val="008C2825"/>
    <w:rsid w:val="008C2B85"/>
    <w:rsid w:val="008C2CD5"/>
    <w:rsid w:val="008C3838"/>
    <w:rsid w:val="008C5429"/>
    <w:rsid w:val="008C7658"/>
    <w:rsid w:val="008D0A7A"/>
    <w:rsid w:val="008D172C"/>
    <w:rsid w:val="008D3078"/>
    <w:rsid w:val="008D6801"/>
    <w:rsid w:val="008D7D09"/>
    <w:rsid w:val="008E09ED"/>
    <w:rsid w:val="008E32C5"/>
    <w:rsid w:val="008E5915"/>
    <w:rsid w:val="008F00EB"/>
    <w:rsid w:val="008F099F"/>
    <w:rsid w:val="008F3626"/>
    <w:rsid w:val="008F3627"/>
    <w:rsid w:val="008F46D9"/>
    <w:rsid w:val="008F627D"/>
    <w:rsid w:val="008F691C"/>
    <w:rsid w:val="00900674"/>
    <w:rsid w:val="009006E2"/>
    <w:rsid w:val="00902F5B"/>
    <w:rsid w:val="00907828"/>
    <w:rsid w:val="00910293"/>
    <w:rsid w:val="00911BA6"/>
    <w:rsid w:val="00912CFF"/>
    <w:rsid w:val="00913D7C"/>
    <w:rsid w:val="009147BB"/>
    <w:rsid w:val="0091590A"/>
    <w:rsid w:val="00917AD8"/>
    <w:rsid w:val="00924824"/>
    <w:rsid w:val="00926837"/>
    <w:rsid w:val="00926938"/>
    <w:rsid w:val="009275E1"/>
    <w:rsid w:val="00931CC5"/>
    <w:rsid w:val="00932C65"/>
    <w:rsid w:val="00932E6A"/>
    <w:rsid w:val="009354AF"/>
    <w:rsid w:val="00935611"/>
    <w:rsid w:val="00935A0B"/>
    <w:rsid w:val="00936503"/>
    <w:rsid w:val="00936B3B"/>
    <w:rsid w:val="00937A1C"/>
    <w:rsid w:val="00937A96"/>
    <w:rsid w:val="00942020"/>
    <w:rsid w:val="00942273"/>
    <w:rsid w:val="0094271D"/>
    <w:rsid w:val="0094359D"/>
    <w:rsid w:val="009454E4"/>
    <w:rsid w:val="00945B95"/>
    <w:rsid w:val="00946A10"/>
    <w:rsid w:val="009501C8"/>
    <w:rsid w:val="0095103C"/>
    <w:rsid w:val="00951C79"/>
    <w:rsid w:val="00953439"/>
    <w:rsid w:val="00953918"/>
    <w:rsid w:val="00956746"/>
    <w:rsid w:val="0095682D"/>
    <w:rsid w:val="00960853"/>
    <w:rsid w:val="00962043"/>
    <w:rsid w:val="00965FC7"/>
    <w:rsid w:val="0096604D"/>
    <w:rsid w:val="00966C97"/>
    <w:rsid w:val="00966F24"/>
    <w:rsid w:val="00967611"/>
    <w:rsid w:val="00970151"/>
    <w:rsid w:val="0097048B"/>
    <w:rsid w:val="00971570"/>
    <w:rsid w:val="00971A2D"/>
    <w:rsid w:val="009734C7"/>
    <w:rsid w:val="00974CB3"/>
    <w:rsid w:val="00975CDB"/>
    <w:rsid w:val="00976FB5"/>
    <w:rsid w:val="00980661"/>
    <w:rsid w:val="00983ED1"/>
    <w:rsid w:val="00984838"/>
    <w:rsid w:val="00986109"/>
    <w:rsid w:val="00986E09"/>
    <w:rsid w:val="009874FE"/>
    <w:rsid w:val="009876DB"/>
    <w:rsid w:val="00987CA5"/>
    <w:rsid w:val="009902D8"/>
    <w:rsid w:val="0099032D"/>
    <w:rsid w:val="009905FC"/>
    <w:rsid w:val="00991669"/>
    <w:rsid w:val="00991ABD"/>
    <w:rsid w:val="00993FB5"/>
    <w:rsid w:val="00994DF2"/>
    <w:rsid w:val="009957DC"/>
    <w:rsid w:val="0099601F"/>
    <w:rsid w:val="009A1F7B"/>
    <w:rsid w:val="009A2406"/>
    <w:rsid w:val="009A53D9"/>
    <w:rsid w:val="009A619D"/>
    <w:rsid w:val="009A7C2B"/>
    <w:rsid w:val="009B006B"/>
    <w:rsid w:val="009B151D"/>
    <w:rsid w:val="009B2E9E"/>
    <w:rsid w:val="009B319A"/>
    <w:rsid w:val="009B37BB"/>
    <w:rsid w:val="009C129C"/>
    <w:rsid w:val="009C1841"/>
    <w:rsid w:val="009C2385"/>
    <w:rsid w:val="009C358F"/>
    <w:rsid w:val="009C3713"/>
    <w:rsid w:val="009C5351"/>
    <w:rsid w:val="009C7607"/>
    <w:rsid w:val="009C7EEB"/>
    <w:rsid w:val="009D03C7"/>
    <w:rsid w:val="009D0ADA"/>
    <w:rsid w:val="009D3E9E"/>
    <w:rsid w:val="009D62F7"/>
    <w:rsid w:val="009D66EE"/>
    <w:rsid w:val="009E25EB"/>
    <w:rsid w:val="009E3777"/>
    <w:rsid w:val="009E378F"/>
    <w:rsid w:val="009E4190"/>
    <w:rsid w:val="009E5348"/>
    <w:rsid w:val="009E6A1E"/>
    <w:rsid w:val="009F0424"/>
    <w:rsid w:val="009F185D"/>
    <w:rsid w:val="009F1BAF"/>
    <w:rsid w:val="009F4DE7"/>
    <w:rsid w:val="009F4EFD"/>
    <w:rsid w:val="009F587A"/>
    <w:rsid w:val="009F5A57"/>
    <w:rsid w:val="009F624E"/>
    <w:rsid w:val="009F7906"/>
    <w:rsid w:val="00A00C3E"/>
    <w:rsid w:val="00A01B2A"/>
    <w:rsid w:val="00A02FC8"/>
    <w:rsid w:val="00A04E16"/>
    <w:rsid w:val="00A05243"/>
    <w:rsid w:val="00A06AD5"/>
    <w:rsid w:val="00A06E46"/>
    <w:rsid w:val="00A0744E"/>
    <w:rsid w:val="00A07ADF"/>
    <w:rsid w:val="00A07E7A"/>
    <w:rsid w:val="00A13E23"/>
    <w:rsid w:val="00A15961"/>
    <w:rsid w:val="00A15A72"/>
    <w:rsid w:val="00A163DB"/>
    <w:rsid w:val="00A16980"/>
    <w:rsid w:val="00A16AF3"/>
    <w:rsid w:val="00A20F2E"/>
    <w:rsid w:val="00A215CA"/>
    <w:rsid w:val="00A2553A"/>
    <w:rsid w:val="00A26484"/>
    <w:rsid w:val="00A26A02"/>
    <w:rsid w:val="00A26C4A"/>
    <w:rsid w:val="00A27656"/>
    <w:rsid w:val="00A30C56"/>
    <w:rsid w:val="00A31C11"/>
    <w:rsid w:val="00A31C8F"/>
    <w:rsid w:val="00A33C16"/>
    <w:rsid w:val="00A34730"/>
    <w:rsid w:val="00A35018"/>
    <w:rsid w:val="00A363E3"/>
    <w:rsid w:val="00A36994"/>
    <w:rsid w:val="00A42A85"/>
    <w:rsid w:val="00A4398A"/>
    <w:rsid w:val="00A443EC"/>
    <w:rsid w:val="00A44B2F"/>
    <w:rsid w:val="00A44D5B"/>
    <w:rsid w:val="00A45957"/>
    <w:rsid w:val="00A45F30"/>
    <w:rsid w:val="00A45F51"/>
    <w:rsid w:val="00A51A6A"/>
    <w:rsid w:val="00A52576"/>
    <w:rsid w:val="00A545ED"/>
    <w:rsid w:val="00A54B57"/>
    <w:rsid w:val="00A54D8C"/>
    <w:rsid w:val="00A563E9"/>
    <w:rsid w:val="00A572C2"/>
    <w:rsid w:val="00A572F8"/>
    <w:rsid w:val="00A57F5F"/>
    <w:rsid w:val="00A6131F"/>
    <w:rsid w:val="00A61DD0"/>
    <w:rsid w:val="00A645E4"/>
    <w:rsid w:val="00A650AA"/>
    <w:rsid w:val="00A70A1E"/>
    <w:rsid w:val="00A71606"/>
    <w:rsid w:val="00A73202"/>
    <w:rsid w:val="00A735D7"/>
    <w:rsid w:val="00A76D61"/>
    <w:rsid w:val="00A76E8D"/>
    <w:rsid w:val="00A77943"/>
    <w:rsid w:val="00A80347"/>
    <w:rsid w:val="00A80961"/>
    <w:rsid w:val="00A81222"/>
    <w:rsid w:val="00A818B6"/>
    <w:rsid w:val="00A827EB"/>
    <w:rsid w:val="00A84166"/>
    <w:rsid w:val="00A84784"/>
    <w:rsid w:val="00A84F41"/>
    <w:rsid w:val="00A85BAA"/>
    <w:rsid w:val="00A863FC"/>
    <w:rsid w:val="00A91EF0"/>
    <w:rsid w:val="00A94498"/>
    <w:rsid w:val="00A94E3C"/>
    <w:rsid w:val="00A94E99"/>
    <w:rsid w:val="00A94FE0"/>
    <w:rsid w:val="00A9521C"/>
    <w:rsid w:val="00A959B4"/>
    <w:rsid w:val="00A95A16"/>
    <w:rsid w:val="00AA092C"/>
    <w:rsid w:val="00AA3306"/>
    <w:rsid w:val="00AA4023"/>
    <w:rsid w:val="00AA4CB8"/>
    <w:rsid w:val="00AA4E93"/>
    <w:rsid w:val="00AA5B42"/>
    <w:rsid w:val="00AA6498"/>
    <w:rsid w:val="00AB5743"/>
    <w:rsid w:val="00AB6673"/>
    <w:rsid w:val="00AC11AC"/>
    <w:rsid w:val="00AC1BD5"/>
    <w:rsid w:val="00AC223B"/>
    <w:rsid w:val="00AC30AF"/>
    <w:rsid w:val="00AC371F"/>
    <w:rsid w:val="00AC3D8F"/>
    <w:rsid w:val="00AC6A31"/>
    <w:rsid w:val="00AC7CDF"/>
    <w:rsid w:val="00AC7F09"/>
    <w:rsid w:val="00AD18F2"/>
    <w:rsid w:val="00AD295E"/>
    <w:rsid w:val="00AD30C0"/>
    <w:rsid w:val="00AD3842"/>
    <w:rsid w:val="00AD4CA8"/>
    <w:rsid w:val="00AD524A"/>
    <w:rsid w:val="00AD5911"/>
    <w:rsid w:val="00AD5E6F"/>
    <w:rsid w:val="00AD6745"/>
    <w:rsid w:val="00AD6D4F"/>
    <w:rsid w:val="00AE0689"/>
    <w:rsid w:val="00AE24FD"/>
    <w:rsid w:val="00AE2C7B"/>
    <w:rsid w:val="00AE34CE"/>
    <w:rsid w:val="00AE3D32"/>
    <w:rsid w:val="00AE4590"/>
    <w:rsid w:val="00AE5490"/>
    <w:rsid w:val="00AF14BC"/>
    <w:rsid w:val="00AF2AE6"/>
    <w:rsid w:val="00AF3214"/>
    <w:rsid w:val="00AF36AE"/>
    <w:rsid w:val="00AF5751"/>
    <w:rsid w:val="00AF6074"/>
    <w:rsid w:val="00AF7562"/>
    <w:rsid w:val="00B00C6A"/>
    <w:rsid w:val="00B01A82"/>
    <w:rsid w:val="00B01F63"/>
    <w:rsid w:val="00B02ACD"/>
    <w:rsid w:val="00B02EEF"/>
    <w:rsid w:val="00B03774"/>
    <w:rsid w:val="00B03C02"/>
    <w:rsid w:val="00B06747"/>
    <w:rsid w:val="00B06A3B"/>
    <w:rsid w:val="00B10CCD"/>
    <w:rsid w:val="00B118C4"/>
    <w:rsid w:val="00B119F6"/>
    <w:rsid w:val="00B12B76"/>
    <w:rsid w:val="00B1554B"/>
    <w:rsid w:val="00B162CE"/>
    <w:rsid w:val="00B1695B"/>
    <w:rsid w:val="00B17645"/>
    <w:rsid w:val="00B21834"/>
    <w:rsid w:val="00B21A2B"/>
    <w:rsid w:val="00B23D08"/>
    <w:rsid w:val="00B2588B"/>
    <w:rsid w:val="00B25F49"/>
    <w:rsid w:val="00B267DB"/>
    <w:rsid w:val="00B271F0"/>
    <w:rsid w:val="00B30184"/>
    <w:rsid w:val="00B30409"/>
    <w:rsid w:val="00B32DA6"/>
    <w:rsid w:val="00B32F26"/>
    <w:rsid w:val="00B339E2"/>
    <w:rsid w:val="00B33CC5"/>
    <w:rsid w:val="00B34FDE"/>
    <w:rsid w:val="00B35287"/>
    <w:rsid w:val="00B37FB5"/>
    <w:rsid w:val="00B41229"/>
    <w:rsid w:val="00B41272"/>
    <w:rsid w:val="00B41522"/>
    <w:rsid w:val="00B42071"/>
    <w:rsid w:val="00B449E4"/>
    <w:rsid w:val="00B45A22"/>
    <w:rsid w:val="00B46727"/>
    <w:rsid w:val="00B51134"/>
    <w:rsid w:val="00B52E88"/>
    <w:rsid w:val="00B5378F"/>
    <w:rsid w:val="00B60ADB"/>
    <w:rsid w:val="00B60C9A"/>
    <w:rsid w:val="00B613D4"/>
    <w:rsid w:val="00B617FA"/>
    <w:rsid w:val="00B6245A"/>
    <w:rsid w:val="00B62F97"/>
    <w:rsid w:val="00B63860"/>
    <w:rsid w:val="00B63AB7"/>
    <w:rsid w:val="00B644C9"/>
    <w:rsid w:val="00B662B2"/>
    <w:rsid w:val="00B6675F"/>
    <w:rsid w:val="00B677C0"/>
    <w:rsid w:val="00B67C3E"/>
    <w:rsid w:val="00B7054E"/>
    <w:rsid w:val="00B71A21"/>
    <w:rsid w:val="00B71A95"/>
    <w:rsid w:val="00B71B4F"/>
    <w:rsid w:val="00B721E8"/>
    <w:rsid w:val="00B72799"/>
    <w:rsid w:val="00B739C4"/>
    <w:rsid w:val="00B74CF0"/>
    <w:rsid w:val="00B758D4"/>
    <w:rsid w:val="00B75E75"/>
    <w:rsid w:val="00B76056"/>
    <w:rsid w:val="00B77A07"/>
    <w:rsid w:val="00B82FA4"/>
    <w:rsid w:val="00B83526"/>
    <w:rsid w:val="00B84CB7"/>
    <w:rsid w:val="00B84E46"/>
    <w:rsid w:val="00B8598D"/>
    <w:rsid w:val="00B86292"/>
    <w:rsid w:val="00B8698E"/>
    <w:rsid w:val="00B875FF"/>
    <w:rsid w:val="00B91A2B"/>
    <w:rsid w:val="00B91CE9"/>
    <w:rsid w:val="00B938B2"/>
    <w:rsid w:val="00BA2104"/>
    <w:rsid w:val="00BA4814"/>
    <w:rsid w:val="00BA581E"/>
    <w:rsid w:val="00BA6AFC"/>
    <w:rsid w:val="00BB0C4B"/>
    <w:rsid w:val="00BB4386"/>
    <w:rsid w:val="00BB45E0"/>
    <w:rsid w:val="00BB64C7"/>
    <w:rsid w:val="00BB789C"/>
    <w:rsid w:val="00BB7E43"/>
    <w:rsid w:val="00BC2BBC"/>
    <w:rsid w:val="00BC304F"/>
    <w:rsid w:val="00BC3759"/>
    <w:rsid w:val="00BC49B0"/>
    <w:rsid w:val="00BC7C00"/>
    <w:rsid w:val="00BD28C7"/>
    <w:rsid w:val="00BD765D"/>
    <w:rsid w:val="00BD7D0A"/>
    <w:rsid w:val="00BD7D20"/>
    <w:rsid w:val="00BE13A6"/>
    <w:rsid w:val="00BE2E10"/>
    <w:rsid w:val="00BE30FB"/>
    <w:rsid w:val="00BE3AAC"/>
    <w:rsid w:val="00BE436A"/>
    <w:rsid w:val="00BE5E46"/>
    <w:rsid w:val="00BF12EC"/>
    <w:rsid w:val="00BF43EF"/>
    <w:rsid w:val="00BF5F0F"/>
    <w:rsid w:val="00BF712D"/>
    <w:rsid w:val="00BF7732"/>
    <w:rsid w:val="00C008C1"/>
    <w:rsid w:val="00C00F17"/>
    <w:rsid w:val="00C0167B"/>
    <w:rsid w:val="00C01A2F"/>
    <w:rsid w:val="00C01BFC"/>
    <w:rsid w:val="00C03AC5"/>
    <w:rsid w:val="00C05160"/>
    <w:rsid w:val="00C0777F"/>
    <w:rsid w:val="00C078D7"/>
    <w:rsid w:val="00C07C99"/>
    <w:rsid w:val="00C1063A"/>
    <w:rsid w:val="00C109B1"/>
    <w:rsid w:val="00C10B35"/>
    <w:rsid w:val="00C10D3E"/>
    <w:rsid w:val="00C127E1"/>
    <w:rsid w:val="00C144A7"/>
    <w:rsid w:val="00C1465F"/>
    <w:rsid w:val="00C1555D"/>
    <w:rsid w:val="00C16BEA"/>
    <w:rsid w:val="00C177B1"/>
    <w:rsid w:val="00C17F83"/>
    <w:rsid w:val="00C203DF"/>
    <w:rsid w:val="00C2054A"/>
    <w:rsid w:val="00C206F8"/>
    <w:rsid w:val="00C209D7"/>
    <w:rsid w:val="00C2148E"/>
    <w:rsid w:val="00C21541"/>
    <w:rsid w:val="00C217B7"/>
    <w:rsid w:val="00C23903"/>
    <w:rsid w:val="00C239ED"/>
    <w:rsid w:val="00C23BFB"/>
    <w:rsid w:val="00C24686"/>
    <w:rsid w:val="00C24D8D"/>
    <w:rsid w:val="00C27104"/>
    <w:rsid w:val="00C27CE3"/>
    <w:rsid w:val="00C302B0"/>
    <w:rsid w:val="00C31ACC"/>
    <w:rsid w:val="00C31B3C"/>
    <w:rsid w:val="00C33380"/>
    <w:rsid w:val="00C354EB"/>
    <w:rsid w:val="00C3550D"/>
    <w:rsid w:val="00C36898"/>
    <w:rsid w:val="00C40A7E"/>
    <w:rsid w:val="00C40CCD"/>
    <w:rsid w:val="00C4156F"/>
    <w:rsid w:val="00C42A16"/>
    <w:rsid w:val="00C4323B"/>
    <w:rsid w:val="00C47470"/>
    <w:rsid w:val="00C51E1F"/>
    <w:rsid w:val="00C55074"/>
    <w:rsid w:val="00C5542A"/>
    <w:rsid w:val="00C56836"/>
    <w:rsid w:val="00C5746C"/>
    <w:rsid w:val="00C57B6F"/>
    <w:rsid w:val="00C6256D"/>
    <w:rsid w:val="00C634CD"/>
    <w:rsid w:val="00C64D2C"/>
    <w:rsid w:val="00C65AD6"/>
    <w:rsid w:val="00C66FFC"/>
    <w:rsid w:val="00C67027"/>
    <w:rsid w:val="00C67E1B"/>
    <w:rsid w:val="00C70EF7"/>
    <w:rsid w:val="00C71DA7"/>
    <w:rsid w:val="00C7492B"/>
    <w:rsid w:val="00C75670"/>
    <w:rsid w:val="00C75D79"/>
    <w:rsid w:val="00C8255D"/>
    <w:rsid w:val="00C839A5"/>
    <w:rsid w:val="00C8536E"/>
    <w:rsid w:val="00C853D3"/>
    <w:rsid w:val="00C8563E"/>
    <w:rsid w:val="00C86516"/>
    <w:rsid w:val="00C870A0"/>
    <w:rsid w:val="00C874B3"/>
    <w:rsid w:val="00C87516"/>
    <w:rsid w:val="00C931BB"/>
    <w:rsid w:val="00C932DF"/>
    <w:rsid w:val="00C934A2"/>
    <w:rsid w:val="00C93FF7"/>
    <w:rsid w:val="00C952C5"/>
    <w:rsid w:val="00C96ACA"/>
    <w:rsid w:val="00C9726A"/>
    <w:rsid w:val="00CA0430"/>
    <w:rsid w:val="00CA0AAD"/>
    <w:rsid w:val="00CA23E9"/>
    <w:rsid w:val="00CA2707"/>
    <w:rsid w:val="00CA34C1"/>
    <w:rsid w:val="00CA4A23"/>
    <w:rsid w:val="00CA5A52"/>
    <w:rsid w:val="00CA7046"/>
    <w:rsid w:val="00CB09F4"/>
    <w:rsid w:val="00CB1C11"/>
    <w:rsid w:val="00CB212F"/>
    <w:rsid w:val="00CB249E"/>
    <w:rsid w:val="00CB38AF"/>
    <w:rsid w:val="00CB6D76"/>
    <w:rsid w:val="00CB7005"/>
    <w:rsid w:val="00CB72F3"/>
    <w:rsid w:val="00CB7596"/>
    <w:rsid w:val="00CB7EAB"/>
    <w:rsid w:val="00CC1186"/>
    <w:rsid w:val="00CC2C4C"/>
    <w:rsid w:val="00CC362A"/>
    <w:rsid w:val="00CC38B4"/>
    <w:rsid w:val="00CC3B5E"/>
    <w:rsid w:val="00CC4BCF"/>
    <w:rsid w:val="00CC4E0B"/>
    <w:rsid w:val="00CC575A"/>
    <w:rsid w:val="00CC5A3B"/>
    <w:rsid w:val="00CC74C2"/>
    <w:rsid w:val="00CD009F"/>
    <w:rsid w:val="00CD0E35"/>
    <w:rsid w:val="00CD0F08"/>
    <w:rsid w:val="00CD1DB0"/>
    <w:rsid w:val="00CD245E"/>
    <w:rsid w:val="00CD2711"/>
    <w:rsid w:val="00CD37C1"/>
    <w:rsid w:val="00CD3FD7"/>
    <w:rsid w:val="00CD58DA"/>
    <w:rsid w:val="00CD5955"/>
    <w:rsid w:val="00CD732C"/>
    <w:rsid w:val="00CE0299"/>
    <w:rsid w:val="00CE0397"/>
    <w:rsid w:val="00CE0D79"/>
    <w:rsid w:val="00CE142E"/>
    <w:rsid w:val="00CE160C"/>
    <w:rsid w:val="00CE1AA4"/>
    <w:rsid w:val="00CE2ABB"/>
    <w:rsid w:val="00CE39E0"/>
    <w:rsid w:val="00CE440E"/>
    <w:rsid w:val="00CE46E2"/>
    <w:rsid w:val="00CE5D53"/>
    <w:rsid w:val="00CE5DF9"/>
    <w:rsid w:val="00CE7234"/>
    <w:rsid w:val="00CE79F8"/>
    <w:rsid w:val="00CF3578"/>
    <w:rsid w:val="00CF4F6A"/>
    <w:rsid w:val="00CF5230"/>
    <w:rsid w:val="00CF5973"/>
    <w:rsid w:val="00CF608F"/>
    <w:rsid w:val="00CF7573"/>
    <w:rsid w:val="00CF75C0"/>
    <w:rsid w:val="00D00F71"/>
    <w:rsid w:val="00D0115C"/>
    <w:rsid w:val="00D02A35"/>
    <w:rsid w:val="00D038A1"/>
    <w:rsid w:val="00D038EB"/>
    <w:rsid w:val="00D04C45"/>
    <w:rsid w:val="00D04E3C"/>
    <w:rsid w:val="00D05E35"/>
    <w:rsid w:val="00D100DF"/>
    <w:rsid w:val="00D10120"/>
    <w:rsid w:val="00D10938"/>
    <w:rsid w:val="00D10D64"/>
    <w:rsid w:val="00D13F50"/>
    <w:rsid w:val="00D152A7"/>
    <w:rsid w:val="00D153BF"/>
    <w:rsid w:val="00D15804"/>
    <w:rsid w:val="00D1606A"/>
    <w:rsid w:val="00D162C7"/>
    <w:rsid w:val="00D163FC"/>
    <w:rsid w:val="00D165D2"/>
    <w:rsid w:val="00D1720F"/>
    <w:rsid w:val="00D22C3C"/>
    <w:rsid w:val="00D2302F"/>
    <w:rsid w:val="00D24EBD"/>
    <w:rsid w:val="00D26C19"/>
    <w:rsid w:val="00D26D41"/>
    <w:rsid w:val="00D271DF"/>
    <w:rsid w:val="00D271F2"/>
    <w:rsid w:val="00D308BA"/>
    <w:rsid w:val="00D315CE"/>
    <w:rsid w:val="00D317A2"/>
    <w:rsid w:val="00D32A48"/>
    <w:rsid w:val="00D33002"/>
    <w:rsid w:val="00D33A29"/>
    <w:rsid w:val="00D33F6B"/>
    <w:rsid w:val="00D340FB"/>
    <w:rsid w:val="00D360BA"/>
    <w:rsid w:val="00D3694E"/>
    <w:rsid w:val="00D411A3"/>
    <w:rsid w:val="00D42F5A"/>
    <w:rsid w:val="00D458CF"/>
    <w:rsid w:val="00D4662D"/>
    <w:rsid w:val="00D46F49"/>
    <w:rsid w:val="00D475A5"/>
    <w:rsid w:val="00D47A96"/>
    <w:rsid w:val="00D53661"/>
    <w:rsid w:val="00D53CBA"/>
    <w:rsid w:val="00D5450C"/>
    <w:rsid w:val="00D5582D"/>
    <w:rsid w:val="00D56EEA"/>
    <w:rsid w:val="00D65028"/>
    <w:rsid w:val="00D6510D"/>
    <w:rsid w:val="00D65A7C"/>
    <w:rsid w:val="00D65FAD"/>
    <w:rsid w:val="00D67077"/>
    <w:rsid w:val="00D6713B"/>
    <w:rsid w:val="00D67219"/>
    <w:rsid w:val="00D71CDA"/>
    <w:rsid w:val="00D7251B"/>
    <w:rsid w:val="00D72A4C"/>
    <w:rsid w:val="00D73301"/>
    <w:rsid w:val="00D73485"/>
    <w:rsid w:val="00D73B23"/>
    <w:rsid w:val="00D741BE"/>
    <w:rsid w:val="00D74411"/>
    <w:rsid w:val="00D74631"/>
    <w:rsid w:val="00D74A2D"/>
    <w:rsid w:val="00D7507E"/>
    <w:rsid w:val="00D7563E"/>
    <w:rsid w:val="00D7579C"/>
    <w:rsid w:val="00D77CDC"/>
    <w:rsid w:val="00D8004E"/>
    <w:rsid w:val="00D820C8"/>
    <w:rsid w:val="00D824A3"/>
    <w:rsid w:val="00D83BD3"/>
    <w:rsid w:val="00D83EC3"/>
    <w:rsid w:val="00D8751A"/>
    <w:rsid w:val="00D91768"/>
    <w:rsid w:val="00D935F3"/>
    <w:rsid w:val="00D943CD"/>
    <w:rsid w:val="00D95CCC"/>
    <w:rsid w:val="00D97CCC"/>
    <w:rsid w:val="00DA0E06"/>
    <w:rsid w:val="00DA1DC1"/>
    <w:rsid w:val="00DA243C"/>
    <w:rsid w:val="00DA3A94"/>
    <w:rsid w:val="00DA58AB"/>
    <w:rsid w:val="00DA5BA1"/>
    <w:rsid w:val="00DA6201"/>
    <w:rsid w:val="00DA7033"/>
    <w:rsid w:val="00DA7A1E"/>
    <w:rsid w:val="00DA7DB2"/>
    <w:rsid w:val="00DB22C7"/>
    <w:rsid w:val="00DB239E"/>
    <w:rsid w:val="00DB3AEF"/>
    <w:rsid w:val="00DB42A3"/>
    <w:rsid w:val="00DB4F93"/>
    <w:rsid w:val="00DB5095"/>
    <w:rsid w:val="00DB53E7"/>
    <w:rsid w:val="00DB68F7"/>
    <w:rsid w:val="00DC1933"/>
    <w:rsid w:val="00DC2DA9"/>
    <w:rsid w:val="00DC2FAA"/>
    <w:rsid w:val="00DC4549"/>
    <w:rsid w:val="00DC6693"/>
    <w:rsid w:val="00DC6947"/>
    <w:rsid w:val="00DC770C"/>
    <w:rsid w:val="00DC7B3F"/>
    <w:rsid w:val="00DC7C1C"/>
    <w:rsid w:val="00DC7CB1"/>
    <w:rsid w:val="00DD02F9"/>
    <w:rsid w:val="00DD06F7"/>
    <w:rsid w:val="00DD1CF6"/>
    <w:rsid w:val="00DD1D20"/>
    <w:rsid w:val="00DD1EB0"/>
    <w:rsid w:val="00DD28D8"/>
    <w:rsid w:val="00DD3B8E"/>
    <w:rsid w:val="00DD552D"/>
    <w:rsid w:val="00DD6AB2"/>
    <w:rsid w:val="00DD7088"/>
    <w:rsid w:val="00DE0D6F"/>
    <w:rsid w:val="00DE2A84"/>
    <w:rsid w:val="00DE2E84"/>
    <w:rsid w:val="00DE2EBB"/>
    <w:rsid w:val="00DE3BB4"/>
    <w:rsid w:val="00DE4861"/>
    <w:rsid w:val="00DE4C5E"/>
    <w:rsid w:val="00DE61CC"/>
    <w:rsid w:val="00DE71D9"/>
    <w:rsid w:val="00DF2157"/>
    <w:rsid w:val="00DF263C"/>
    <w:rsid w:val="00DF2E57"/>
    <w:rsid w:val="00DF3524"/>
    <w:rsid w:val="00DF4802"/>
    <w:rsid w:val="00DF4B9D"/>
    <w:rsid w:val="00DF7BD2"/>
    <w:rsid w:val="00DF7D16"/>
    <w:rsid w:val="00E00318"/>
    <w:rsid w:val="00E00C4C"/>
    <w:rsid w:val="00E040C6"/>
    <w:rsid w:val="00E05EF8"/>
    <w:rsid w:val="00E06739"/>
    <w:rsid w:val="00E06908"/>
    <w:rsid w:val="00E076E2"/>
    <w:rsid w:val="00E07A62"/>
    <w:rsid w:val="00E13451"/>
    <w:rsid w:val="00E16BA6"/>
    <w:rsid w:val="00E16D2C"/>
    <w:rsid w:val="00E20E91"/>
    <w:rsid w:val="00E24E6F"/>
    <w:rsid w:val="00E27DD1"/>
    <w:rsid w:val="00E32208"/>
    <w:rsid w:val="00E3284B"/>
    <w:rsid w:val="00E33AAB"/>
    <w:rsid w:val="00E33FC5"/>
    <w:rsid w:val="00E342E9"/>
    <w:rsid w:val="00E379A9"/>
    <w:rsid w:val="00E37C83"/>
    <w:rsid w:val="00E4609D"/>
    <w:rsid w:val="00E464D8"/>
    <w:rsid w:val="00E46945"/>
    <w:rsid w:val="00E51566"/>
    <w:rsid w:val="00E51CC2"/>
    <w:rsid w:val="00E51F0B"/>
    <w:rsid w:val="00E53173"/>
    <w:rsid w:val="00E55262"/>
    <w:rsid w:val="00E5539F"/>
    <w:rsid w:val="00E56762"/>
    <w:rsid w:val="00E61C17"/>
    <w:rsid w:val="00E61E31"/>
    <w:rsid w:val="00E6469E"/>
    <w:rsid w:val="00E67716"/>
    <w:rsid w:val="00E67CF8"/>
    <w:rsid w:val="00E74159"/>
    <w:rsid w:val="00E74E6D"/>
    <w:rsid w:val="00E74EDA"/>
    <w:rsid w:val="00E766C9"/>
    <w:rsid w:val="00E819F3"/>
    <w:rsid w:val="00E82A2F"/>
    <w:rsid w:val="00E83733"/>
    <w:rsid w:val="00E83B76"/>
    <w:rsid w:val="00E83DE4"/>
    <w:rsid w:val="00E84B7C"/>
    <w:rsid w:val="00E85A92"/>
    <w:rsid w:val="00E85F1C"/>
    <w:rsid w:val="00E864C1"/>
    <w:rsid w:val="00E86682"/>
    <w:rsid w:val="00E869BB"/>
    <w:rsid w:val="00E875CA"/>
    <w:rsid w:val="00E9274C"/>
    <w:rsid w:val="00E92874"/>
    <w:rsid w:val="00E9318D"/>
    <w:rsid w:val="00E932B9"/>
    <w:rsid w:val="00E94E84"/>
    <w:rsid w:val="00EA0133"/>
    <w:rsid w:val="00EA09EB"/>
    <w:rsid w:val="00EA12BD"/>
    <w:rsid w:val="00EA158A"/>
    <w:rsid w:val="00EA287A"/>
    <w:rsid w:val="00EA529E"/>
    <w:rsid w:val="00EA64AA"/>
    <w:rsid w:val="00EB2E5D"/>
    <w:rsid w:val="00EB517C"/>
    <w:rsid w:val="00EB60B6"/>
    <w:rsid w:val="00EB6816"/>
    <w:rsid w:val="00EB7BDB"/>
    <w:rsid w:val="00EB7CF1"/>
    <w:rsid w:val="00EB7FB1"/>
    <w:rsid w:val="00EC06CD"/>
    <w:rsid w:val="00EC0FD7"/>
    <w:rsid w:val="00EC13A3"/>
    <w:rsid w:val="00EC1B5E"/>
    <w:rsid w:val="00EC1D75"/>
    <w:rsid w:val="00EC224B"/>
    <w:rsid w:val="00EC2978"/>
    <w:rsid w:val="00EC3B99"/>
    <w:rsid w:val="00EC4063"/>
    <w:rsid w:val="00EC4F5D"/>
    <w:rsid w:val="00EC53BC"/>
    <w:rsid w:val="00EC53C3"/>
    <w:rsid w:val="00EC5D6C"/>
    <w:rsid w:val="00EC69E0"/>
    <w:rsid w:val="00EC6E88"/>
    <w:rsid w:val="00EC720C"/>
    <w:rsid w:val="00EC733E"/>
    <w:rsid w:val="00EC7A2A"/>
    <w:rsid w:val="00ED065A"/>
    <w:rsid w:val="00ED1022"/>
    <w:rsid w:val="00ED2266"/>
    <w:rsid w:val="00ED44A9"/>
    <w:rsid w:val="00ED44F2"/>
    <w:rsid w:val="00ED4A42"/>
    <w:rsid w:val="00ED4C6B"/>
    <w:rsid w:val="00ED4F8E"/>
    <w:rsid w:val="00ED5676"/>
    <w:rsid w:val="00ED63F5"/>
    <w:rsid w:val="00EE21EB"/>
    <w:rsid w:val="00EE22EC"/>
    <w:rsid w:val="00EE3DF2"/>
    <w:rsid w:val="00EE60A0"/>
    <w:rsid w:val="00EE6436"/>
    <w:rsid w:val="00EF15B3"/>
    <w:rsid w:val="00EF1782"/>
    <w:rsid w:val="00EF2841"/>
    <w:rsid w:val="00EF2BDE"/>
    <w:rsid w:val="00EF3BC4"/>
    <w:rsid w:val="00EF48BA"/>
    <w:rsid w:val="00EF550F"/>
    <w:rsid w:val="00EF77C1"/>
    <w:rsid w:val="00EF7980"/>
    <w:rsid w:val="00F01C78"/>
    <w:rsid w:val="00F02E4D"/>
    <w:rsid w:val="00F034A2"/>
    <w:rsid w:val="00F04266"/>
    <w:rsid w:val="00F04B3E"/>
    <w:rsid w:val="00F05638"/>
    <w:rsid w:val="00F10684"/>
    <w:rsid w:val="00F11C4B"/>
    <w:rsid w:val="00F136FE"/>
    <w:rsid w:val="00F168F1"/>
    <w:rsid w:val="00F1719C"/>
    <w:rsid w:val="00F203DC"/>
    <w:rsid w:val="00F205EB"/>
    <w:rsid w:val="00F20EED"/>
    <w:rsid w:val="00F215FD"/>
    <w:rsid w:val="00F22673"/>
    <w:rsid w:val="00F2332E"/>
    <w:rsid w:val="00F25041"/>
    <w:rsid w:val="00F2548B"/>
    <w:rsid w:val="00F25B53"/>
    <w:rsid w:val="00F25D5C"/>
    <w:rsid w:val="00F2648F"/>
    <w:rsid w:val="00F26CEC"/>
    <w:rsid w:val="00F2737F"/>
    <w:rsid w:val="00F30138"/>
    <w:rsid w:val="00F30396"/>
    <w:rsid w:val="00F31570"/>
    <w:rsid w:val="00F35D44"/>
    <w:rsid w:val="00F36307"/>
    <w:rsid w:val="00F36624"/>
    <w:rsid w:val="00F3767D"/>
    <w:rsid w:val="00F40415"/>
    <w:rsid w:val="00F40513"/>
    <w:rsid w:val="00F40A6F"/>
    <w:rsid w:val="00F41848"/>
    <w:rsid w:val="00F43644"/>
    <w:rsid w:val="00F4401E"/>
    <w:rsid w:val="00F4611E"/>
    <w:rsid w:val="00F468BE"/>
    <w:rsid w:val="00F5093E"/>
    <w:rsid w:val="00F51759"/>
    <w:rsid w:val="00F517AA"/>
    <w:rsid w:val="00F52585"/>
    <w:rsid w:val="00F54B76"/>
    <w:rsid w:val="00F63A68"/>
    <w:rsid w:val="00F64648"/>
    <w:rsid w:val="00F668E6"/>
    <w:rsid w:val="00F679FC"/>
    <w:rsid w:val="00F70631"/>
    <w:rsid w:val="00F707E0"/>
    <w:rsid w:val="00F7443E"/>
    <w:rsid w:val="00F75FB1"/>
    <w:rsid w:val="00F76CB7"/>
    <w:rsid w:val="00F76DA0"/>
    <w:rsid w:val="00F77BFF"/>
    <w:rsid w:val="00F80495"/>
    <w:rsid w:val="00F828B6"/>
    <w:rsid w:val="00F82C7C"/>
    <w:rsid w:val="00F82D63"/>
    <w:rsid w:val="00F8437A"/>
    <w:rsid w:val="00F84BA1"/>
    <w:rsid w:val="00F851DD"/>
    <w:rsid w:val="00F878FA"/>
    <w:rsid w:val="00F87ADE"/>
    <w:rsid w:val="00F917C4"/>
    <w:rsid w:val="00F9180B"/>
    <w:rsid w:val="00F923FE"/>
    <w:rsid w:val="00F93EDD"/>
    <w:rsid w:val="00F940BD"/>
    <w:rsid w:val="00F9563B"/>
    <w:rsid w:val="00F97DA7"/>
    <w:rsid w:val="00FA1198"/>
    <w:rsid w:val="00FA11AF"/>
    <w:rsid w:val="00FA1FC1"/>
    <w:rsid w:val="00FA3814"/>
    <w:rsid w:val="00FA4F70"/>
    <w:rsid w:val="00FA6157"/>
    <w:rsid w:val="00FA787A"/>
    <w:rsid w:val="00FA7C59"/>
    <w:rsid w:val="00FB012D"/>
    <w:rsid w:val="00FB07AB"/>
    <w:rsid w:val="00FB12A0"/>
    <w:rsid w:val="00FB169F"/>
    <w:rsid w:val="00FB34C1"/>
    <w:rsid w:val="00FB5DFB"/>
    <w:rsid w:val="00FB6BC7"/>
    <w:rsid w:val="00FB6FD5"/>
    <w:rsid w:val="00FB7BCA"/>
    <w:rsid w:val="00FC43A7"/>
    <w:rsid w:val="00FC4951"/>
    <w:rsid w:val="00FC4AB9"/>
    <w:rsid w:val="00FC55E7"/>
    <w:rsid w:val="00FC64CF"/>
    <w:rsid w:val="00FD0516"/>
    <w:rsid w:val="00FD1AF1"/>
    <w:rsid w:val="00FD1DDF"/>
    <w:rsid w:val="00FD29AB"/>
    <w:rsid w:val="00FD4DD3"/>
    <w:rsid w:val="00FD767A"/>
    <w:rsid w:val="00FD768D"/>
    <w:rsid w:val="00FE0DD1"/>
    <w:rsid w:val="00FE20EB"/>
    <w:rsid w:val="00FE482F"/>
    <w:rsid w:val="00FE5669"/>
    <w:rsid w:val="00FF0280"/>
    <w:rsid w:val="00FF06AD"/>
    <w:rsid w:val="00FF1A2D"/>
    <w:rsid w:val="00FF1B2A"/>
    <w:rsid w:val="00FF1F09"/>
    <w:rsid w:val="00FF4152"/>
    <w:rsid w:val="00FF48CA"/>
    <w:rsid w:val="00FF54F3"/>
    <w:rsid w:val="00FF5AC0"/>
    <w:rsid w:val="00FF5C43"/>
    <w:rsid w:val="00FF673B"/>
    <w:rsid w:val="00FF6B43"/>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60"/>
    <o:shapelayout v:ext="edit">
      <o:idmap v:ext="edit" data="1"/>
    </o:shapelayout>
  </w:shapeDefaults>
  <w:decimalSymbol w:val="."/>
  <w:listSeparator w:val=","/>
  <w14:docId w14:val="4FA68895"/>
  <w15:docId w15:val="{C1255D66-40CB-404F-951D-16F91D65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description">
    <w:name w:val="description"/>
    <w:basedOn w:val="DefaultParagraphFont"/>
    <w:rsid w:val="008078EC"/>
  </w:style>
  <w:style w:type="paragraph" w:styleId="BodyText">
    <w:name w:val="Body Text"/>
    <w:basedOn w:val="Normal"/>
    <w:link w:val="BodyTextChar"/>
    <w:uiPriority w:val="99"/>
    <w:semiHidden/>
    <w:unhideWhenUsed/>
    <w:rsid w:val="00F87ADE"/>
    <w:pPr>
      <w:spacing w:after="120"/>
    </w:pPr>
  </w:style>
  <w:style w:type="character" w:customStyle="1" w:styleId="BodyTextChar">
    <w:name w:val="Body Text Char"/>
    <w:basedOn w:val="DefaultParagraphFont"/>
    <w:link w:val="BodyText"/>
    <w:uiPriority w:val="99"/>
    <w:semiHidden/>
    <w:rsid w:val="00F87A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6504">
      <w:bodyDiv w:val="1"/>
      <w:marLeft w:val="0"/>
      <w:marRight w:val="0"/>
      <w:marTop w:val="0"/>
      <w:marBottom w:val="0"/>
      <w:divBdr>
        <w:top w:val="none" w:sz="0" w:space="0" w:color="auto"/>
        <w:left w:val="none" w:sz="0" w:space="0" w:color="auto"/>
        <w:bottom w:val="none" w:sz="0" w:space="0" w:color="auto"/>
        <w:right w:val="none" w:sz="0" w:space="0" w:color="auto"/>
      </w:divBdr>
    </w:div>
    <w:div w:id="201721276">
      <w:bodyDiv w:val="1"/>
      <w:marLeft w:val="0"/>
      <w:marRight w:val="0"/>
      <w:marTop w:val="0"/>
      <w:marBottom w:val="0"/>
      <w:divBdr>
        <w:top w:val="none" w:sz="0" w:space="0" w:color="auto"/>
        <w:left w:val="none" w:sz="0" w:space="0" w:color="auto"/>
        <w:bottom w:val="none" w:sz="0" w:space="0" w:color="auto"/>
        <w:right w:val="none" w:sz="0" w:space="0" w:color="auto"/>
      </w:divBdr>
    </w:div>
    <w:div w:id="411850153">
      <w:bodyDiv w:val="1"/>
      <w:marLeft w:val="0"/>
      <w:marRight w:val="0"/>
      <w:marTop w:val="0"/>
      <w:marBottom w:val="0"/>
      <w:divBdr>
        <w:top w:val="none" w:sz="0" w:space="0" w:color="auto"/>
        <w:left w:val="none" w:sz="0" w:space="0" w:color="auto"/>
        <w:bottom w:val="none" w:sz="0" w:space="0" w:color="auto"/>
        <w:right w:val="none" w:sz="0" w:space="0" w:color="auto"/>
      </w:divBdr>
    </w:div>
    <w:div w:id="472983641">
      <w:bodyDiv w:val="1"/>
      <w:marLeft w:val="0"/>
      <w:marRight w:val="0"/>
      <w:marTop w:val="0"/>
      <w:marBottom w:val="0"/>
      <w:divBdr>
        <w:top w:val="none" w:sz="0" w:space="0" w:color="auto"/>
        <w:left w:val="none" w:sz="0" w:space="0" w:color="auto"/>
        <w:bottom w:val="none" w:sz="0" w:space="0" w:color="auto"/>
        <w:right w:val="none" w:sz="0" w:space="0" w:color="auto"/>
      </w:divBdr>
    </w:div>
    <w:div w:id="516430673">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7711332">
      <w:bodyDiv w:val="1"/>
      <w:marLeft w:val="0"/>
      <w:marRight w:val="0"/>
      <w:marTop w:val="0"/>
      <w:marBottom w:val="0"/>
      <w:divBdr>
        <w:top w:val="none" w:sz="0" w:space="0" w:color="auto"/>
        <w:left w:val="none" w:sz="0" w:space="0" w:color="auto"/>
        <w:bottom w:val="none" w:sz="0" w:space="0" w:color="auto"/>
        <w:right w:val="none" w:sz="0" w:space="0" w:color="auto"/>
      </w:divBdr>
    </w:div>
    <w:div w:id="669409033">
      <w:bodyDiv w:val="1"/>
      <w:marLeft w:val="0"/>
      <w:marRight w:val="0"/>
      <w:marTop w:val="0"/>
      <w:marBottom w:val="0"/>
      <w:divBdr>
        <w:top w:val="none" w:sz="0" w:space="0" w:color="auto"/>
        <w:left w:val="none" w:sz="0" w:space="0" w:color="auto"/>
        <w:bottom w:val="none" w:sz="0" w:space="0" w:color="auto"/>
        <w:right w:val="none" w:sz="0" w:space="0" w:color="auto"/>
      </w:divBdr>
    </w:div>
    <w:div w:id="730466965">
      <w:bodyDiv w:val="1"/>
      <w:marLeft w:val="0"/>
      <w:marRight w:val="0"/>
      <w:marTop w:val="0"/>
      <w:marBottom w:val="0"/>
      <w:divBdr>
        <w:top w:val="none" w:sz="0" w:space="0" w:color="auto"/>
        <w:left w:val="none" w:sz="0" w:space="0" w:color="auto"/>
        <w:bottom w:val="none" w:sz="0" w:space="0" w:color="auto"/>
        <w:right w:val="none" w:sz="0" w:space="0" w:color="auto"/>
      </w:divBdr>
    </w:div>
    <w:div w:id="772288750">
      <w:bodyDiv w:val="1"/>
      <w:marLeft w:val="0"/>
      <w:marRight w:val="0"/>
      <w:marTop w:val="0"/>
      <w:marBottom w:val="0"/>
      <w:divBdr>
        <w:top w:val="none" w:sz="0" w:space="0" w:color="auto"/>
        <w:left w:val="none" w:sz="0" w:space="0" w:color="auto"/>
        <w:bottom w:val="none" w:sz="0" w:space="0" w:color="auto"/>
        <w:right w:val="none" w:sz="0" w:space="0" w:color="auto"/>
      </w:divBdr>
    </w:div>
    <w:div w:id="837310699">
      <w:bodyDiv w:val="1"/>
      <w:marLeft w:val="0"/>
      <w:marRight w:val="0"/>
      <w:marTop w:val="0"/>
      <w:marBottom w:val="0"/>
      <w:divBdr>
        <w:top w:val="none" w:sz="0" w:space="0" w:color="auto"/>
        <w:left w:val="none" w:sz="0" w:space="0" w:color="auto"/>
        <w:bottom w:val="none" w:sz="0" w:space="0" w:color="auto"/>
        <w:right w:val="none" w:sz="0" w:space="0" w:color="auto"/>
      </w:divBdr>
    </w:div>
    <w:div w:id="838890419">
      <w:bodyDiv w:val="1"/>
      <w:marLeft w:val="0"/>
      <w:marRight w:val="0"/>
      <w:marTop w:val="0"/>
      <w:marBottom w:val="0"/>
      <w:divBdr>
        <w:top w:val="none" w:sz="0" w:space="0" w:color="auto"/>
        <w:left w:val="none" w:sz="0" w:space="0" w:color="auto"/>
        <w:bottom w:val="none" w:sz="0" w:space="0" w:color="auto"/>
        <w:right w:val="none" w:sz="0" w:space="0" w:color="auto"/>
      </w:divBdr>
    </w:div>
    <w:div w:id="907109450">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195733268">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435203133">
      <w:bodyDiv w:val="1"/>
      <w:marLeft w:val="0"/>
      <w:marRight w:val="0"/>
      <w:marTop w:val="0"/>
      <w:marBottom w:val="0"/>
      <w:divBdr>
        <w:top w:val="none" w:sz="0" w:space="0" w:color="auto"/>
        <w:left w:val="none" w:sz="0" w:space="0" w:color="auto"/>
        <w:bottom w:val="none" w:sz="0" w:space="0" w:color="auto"/>
        <w:right w:val="none" w:sz="0" w:space="0" w:color="auto"/>
      </w:divBdr>
    </w:div>
    <w:div w:id="1485853755">
      <w:bodyDiv w:val="1"/>
      <w:marLeft w:val="0"/>
      <w:marRight w:val="0"/>
      <w:marTop w:val="0"/>
      <w:marBottom w:val="0"/>
      <w:divBdr>
        <w:top w:val="none" w:sz="0" w:space="0" w:color="auto"/>
        <w:left w:val="none" w:sz="0" w:space="0" w:color="auto"/>
        <w:bottom w:val="none" w:sz="0" w:space="0" w:color="auto"/>
        <w:right w:val="none" w:sz="0" w:space="0" w:color="auto"/>
      </w:divBdr>
    </w:div>
    <w:div w:id="1584290506">
      <w:bodyDiv w:val="1"/>
      <w:marLeft w:val="0"/>
      <w:marRight w:val="0"/>
      <w:marTop w:val="0"/>
      <w:marBottom w:val="0"/>
      <w:divBdr>
        <w:top w:val="none" w:sz="0" w:space="0" w:color="auto"/>
        <w:left w:val="none" w:sz="0" w:space="0" w:color="auto"/>
        <w:bottom w:val="none" w:sz="0" w:space="0" w:color="auto"/>
        <w:right w:val="none" w:sz="0" w:space="0" w:color="auto"/>
      </w:divBdr>
    </w:div>
    <w:div w:id="1712539234">
      <w:bodyDiv w:val="1"/>
      <w:marLeft w:val="0"/>
      <w:marRight w:val="0"/>
      <w:marTop w:val="0"/>
      <w:marBottom w:val="0"/>
      <w:divBdr>
        <w:top w:val="none" w:sz="0" w:space="0" w:color="auto"/>
        <w:left w:val="none" w:sz="0" w:space="0" w:color="auto"/>
        <w:bottom w:val="none" w:sz="0" w:space="0" w:color="auto"/>
        <w:right w:val="none" w:sz="0" w:space="0" w:color="auto"/>
      </w:divBdr>
    </w:div>
    <w:div w:id="1785811098">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6FAC-1E4F-41CC-A873-7C280134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5885</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subject/>
  <dc:creator>pcinstaller</dc:creator>
  <cp:keywords/>
  <dc:description/>
  <cp:lastModifiedBy>Catherine Clark</cp:lastModifiedBy>
  <cp:revision>29</cp:revision>
  <cp:lastPrinted>2016-03-14T19:48:00Z</cp:lastPrinted>
  <dcterms:created xsi:type="dcterms:W3CDTF">2016-10-24T20:14:00Z</dcterms:created>
  <dcterms:modified xsi:type="dcterms:W3CDTF">2016-10-31T22:47:00Z</dcterms:modified>
</cp:coreProperties>
</file>